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9369F" w14:textId="77777777" w:rsidR="00AA28BD" w:rsidRPr="00B570A9" w:rsidRDefault="009A1104" w:rsidP="006850E9">
      <w:pPr>
        <w:spacing w:line="206" w:lineRule="auto"/>
        <w:rPr>
          <w:rFonts w:ascii="Tahoma" w:hAnsi="Tahoma"/>
          <w:b/>
          <w:color w:val="FFFFFF"/>
          <w:spacing w:val="3"/>
          <w:sz w:val="50"/>
        </w:rPr>
      </w:pPr>
      <w:r>
        <w:rPr>
          <w:rFonts w:ascii="Tahoma" w:hAnsi="Tahoma"/>
          <w:b/>
          <w:color w:val="FFFFFF"/>
          <w:spacing w:val="3"/>
          <w:sz w:val="50"/>
        </w:rPr>
        <w:t>Position Description</w:t>
      </w:r>
      <w:r w:rsidR="00AA28BD">
        <w:rPr>
          <w:rFonts w:ascii="Tahoma" w:hAnsi="Tahoma"/>
          <w:b/>
          <w:color w:val="FFFFFF"/>
          <w:spacing w:val="3"/>
          <w:sz w:val="50"/>
        </w:rPr>
        <w:br/>
      </w:r>
      <w:r w:rsidR="00690BB7">
        <w:rPr>
          <w:rFonts w:ascii="Tahoma" w:hAnsi="Tahoma"/>
          <w:b/>
          <w:color w:val="79CBCE"/>
          <w:sz w:val="50"/>
        </w:rPr>
        <w:t>Payroll Supervisor</w:t>
      </w:r>
    </w:p>
    <w:p w14:paraId="03A936A0" w14:textId="77777777" w:rsidR="00AA28BD" w:rsidRDefault="00AA28BD" w:rsidP="00AA28BD">
      <w:pPr>
        <w:pStyle w:val="BodyText"/>
        <w:spacing w:before="240" w:line="480" w:lineRule="auto"/>
        <w:rPr>
          <w:rFonts w:asciiTheme="minorHAnsi" w:hAnsiTheme="minorHAnsi" w:cstheme="minorHAnsi"/>
        </w:rPr>
      </w:pPr>
    </w:p>
    <w:p w14:paraId="03A936A1" w14:textId="77777777" w:rsidR="00AA28BD" w:rsidRDefault="00AA28BD" w:rsidP="00AA28BD">
      <w:pPr>
        <w:pStyle w:val="BodyText"/>
        <w:spacing w:before="86" w:line="276" w:lineRule="auto"/>
        <w:rPr>
          <w:rFonts w:asciiTheme="minorHAnsi" w:hAnsiTheme="minorHAnsi" w:cstheme="minorHAnsi"/>
        </w:rPr>
        <w:sectPr w:rsidR="00AA28BD" w:rsidSect="006850E9">
          <w:headerReference w:type="default" r:id="rId11"/>
          <w:footerReference w:type="even" r:id="rId12"/>
          <w:type w:val="continuous"/>
          <w:pgSz w:w="11910" w:h="16840"/>
          <w:pgMar w:top="993" w:right="1440" w:bottom="1440" w:left="1440" w:header="720" w:footer="720" w:gutter="0"/>
          <w:cols w:space="284"/>
          <w:docGrid w:linePitch="299"/>
        </w:sectPr>
      </w:pPr>
    </w:p>
    <w:tbl>
      <w:tblPr>
        <w:tblStyle w:val="TableGrid1"/>
        <w:tblpPr w:leftFromText="180" w:rightFromText="180" w:vertAnchor="text" w:horzAnchor="margin" w:tblpXSpec="center" w:tblpY="1613"/>
        <w:tblW w:w="11199" w:type="dxa"/>
        <w:tblLook w:val="04A0" w:firstRow="1" w:lastRow="0" w:firstColumn="1" w:lastColumn="0" w:noHBand="0" w:noVBand="1"/>
      </w:tblPr>
      <w:tblGrid>
        <w:gridCol w:w="2122"/>
        <w:gridCol w:w="3118"/>
        <w:gridCol w:w="2693"/>
        <w:gridCol w:w="3266"/>
      </w:tblGrid>
      <w:tr w:rsidR="009A1104" w:rsidRPr="00A46597" w14:paraId="03A936A6" w14:textId="77777777" w:rsidTr="009A1104">
        <w:trPr>
          <w:trHeight w:hRule="exact" w:val="369"/>
        </w:trPr>
        <w:tc>
          <w:tcPr>
            <w:tcW w:w="2122" w:type="dxa"/>
            <w:shd w:val="clear" w:color="auto" w:fill="005674"/>
            <w:vAlign w:val="center"/>
          </w:tcPr>
          <w:p w14:paraId="03A936A2"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Branch</w:t>
            </w:r>
          </w:p>
        </w:tc>
        <w:tc>
          <w:tcPr>
            <w:tcW w:w="3118" w:type="dxa"/>
            <w:shd w:val="clear" w:color="auto" w:fill="FFFFFF"/>
            <w:vAlign w:val="center"/>
          </w:tcPr>
          <w:p w14:paraId="03A936A3" w14:textId="77777777" w:rsidR="009A1104" w:rsidRPr="00326E5A" w:rsidRDefault="00690BB7" w:rsidP="009A1104">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Finance, Procurement and Fleet</w:t>
            </w:r>
          </w:p>
        </w:tc>
        <w:tc>
          <w:tcPr>
            <w:tcW w:w="2693" w:type="dxa"/>
            <w:shd w:val="clear" w:color="auto" w:fill="005674"/>
            <w:vAlign w:val="center"/>
          </w:tcPr>
          <w:p w14:paraId="03A936A4"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Position Grade</w:t>
            </w:r>
          </w:p>
        </w:tc>
        <w:tc>
          <w:tcPr>
            <w:tcW w:w="3266" w:type="dxa"/>
            <w:vAlign w:val="center"/>
          </w:tcPr>
          <w:p w14:paraId="03A936A5" w14:textId="170F59F5" w:rsidR="009A1104" w:rsidRPr="00326E5A" w:rsidRDefault="00690BB7" w:rsidP="009A1104">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1</w:t>
            </w:r>
            <w:r w:rsidR="00FD0B2C">
              <w:rPr>
                <w:rFonts w:asciiTheme="minorHAnsi" w:hAnsiTheme="minorHAnsi" w:cstheme="minorHAnsi"/>
                <w:b/>
                <w:bCs/>
                <w:color w:val="005674"/>
                <w:sz w:val="18"/>
                <w:szCs w:val="32"/>
              </w:rPr>
              <w:t>5</w:t>
            </w:r>
          </w:p>
        </w:tc>
      </w:tr>
      <w:tr w:rsidR="009A1104" w:rsidRPr="00A46597" w14:paraId="03A936AB" w14:textId="77777777" w:rsidTr="009A1104">
        <w:trPr>
          <w:trHeight w:hRule="exact" w:val="369"/>
        </w:trPr>
        <w:tc>
          <w:tcPr>
            <w:tcW w:w="2122" w:type="dxa"/>
            <w:shd w:val="clear" w:color="auto" w:fill="005674"/>
            <w:vAlign w:val="center"/>
          </w:tcPr>
          <w:p w14:paraId="03A936A7"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Division</w:t>
            </w:r>
          </w:p>
        </w:tc>
        <w:tc>
          <w:tcPr>
            <w:tcW w:w="3118" w:type="dxa"/>
            <w:shd w:val="clear" w:color="auto" w:fill="FFFFFF"/>
            <w:vAlign w:val="center"/>
          </w:tcPr>
          <w:p w14:paraId="03A936A8" w14:textId="11BF98B6" w:rsidR="009A1104" w:rsidRPr="00326E5A" w:rsidRDefault="00F6226C" w:rsidP="009A1104">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Corporate Strategy and Resourcing</w:t>
            </w:r>
          </w:p>
        </w:tc>
        <w:tc>
          <w:tcPr>
            <w:tcW w:w="2693" w:type="dxa"/>
            <w:shd w:val="clear" w:color="auto" w:fill="005674"/>
            <w:vAlign w:val="center"/>
          </w:tcPr>
          <w:p w14:paraId="03A936A9"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Position Status</w:t>
            </w:r>
          </w:p>
        </w:tc>
        <w:tc>
          <w:tcPr>
            <w:tcW w:w="3266" w:type="dxa"/>
            <w:vAlign w:val="center"/>
          </w:tcPr>
          <w:p w14:paraId="03A936AA" w14:textId="77777777" w:rsidR="009A1104" w:rsidRPr="00326E5A" w:rsidRDefault="00690BB7" w:rsidP="009A1104">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Permanent Full-time</w:t>
            </w:r>
          </w:p>
        </w:tc>
      </w:tr>
      <w:tr w:rsidR="009A1104" w:rsidRPr="00A46597" w14:paraId="03A936B0" w14:textId="77777777" w:rsidTr="00690BB7">
        <w:trPr>
          <w:trHeight w:hRule="exact" w:val="369"/>
        </w:trPr>
        <w:tc>
          <w:tcPr>
            <w:tcW w:w="2122" w:type="dxa"/>
            <w:shd w:val="clear" w:color="auto" w:fill="005674"/>
            <w:vAlign w:val="center"/>
          </w:tcPr>
          <w:p w14:paraId="03A936AC"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Reports To</w:t>
            </w:r>
          </w:p>
        </w:tc>
        <w:tc>
          <w:tcPr>
            <w:tcW w:w="3118" w:type="dxa"/>
            <w:shd w:val="clear" w:color="auto" w:fill="FFFFFF"/>
            <w:vAlign w:val="center"/>
          </w:tcPr>
          <w:p w14:paraId="03A936AD" w14:textId="77777777" w:rsidR="009A1104" w:rsidRPr="00326E5A" w:rsidRDefault="00690BB7"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Deputy Chief Financial Officer</w:t>
            </w:r>
          </w:p>
        </w:tc>
        <w:tc>
          <w:tcPr>
            <w:tcW w:w="2693" w:type="dxa"/>
            <w:shd w:val="clear" w:color="auto" w:fill="005674"/>
            <w:vAlign w:val="center"/>
          </w:tcPr>
          <w:p w14:paraId="03A936AE" w14:textId="77777777" w:rsidR="009A1104" w:rsidRPr="00B24F1F" w:rsidRDefault="009A1104" w:rsidP="00690BB7">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Standard Hours Per Week</w:t>
            </w:r>
          </w:p>
        </w:tc>
        <w:tc>
          <w:tcPr>
            <w:tcW w:w="3266" w:type="dxa"/>
            <w:vAlign w:val="center"/>
          </w:tcPr>
          <w:p w14:paraId="03A936AF" w14:textId="77777777" w:rsidR="009A1104" w:rsidRPr="00326E5A" w:rsidRDefault="00690BB7"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35</w:t>
            </w:r>
          </w:p>
        </w:tc>
      </w:tr>
      <w:tr w:rsidR="009A1104" w:rsidRPr="00A46597" w14:paraId="03A936B5" w14:textId="77777777" w:rsidTr="00690BB7">
        <w:trPr>
          <w:trHeight w:hRule="exact" w:val="369"/>
        </w:trPr>
        <w:tc>
          <w:tcPr>
            <w:tcW w:w="2122" w:type="dxa"/>
            <w:shd w:val="clear" w:color="auto" w:fill="005674"/>
            <w:vAlign w:val="center"/>
          </w:tcPr>
          <w:p w14:paraId="03A936B1"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Direct Reports</w:t>
            </w:r>
          </w:p>
        </w:tc>
        <w:tc>
          <w:tcPr>
            <w:tcW w:w="3118" w:type="dxa"/>
            <w:shd w:val="clear" w:color="auto" w:fill="FFFFFF"/>
            <w:vAlign w:val="center"/>
          </w:tcPr>
          <w:p w14:paraId="03A936B2" w14:textId="26ED33F9" w:rsidR="009A1104" w:rsidRPr="00326E5A" w:rsidRDefault="00690BB7"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1.</w:t>
            </w:r>
            <w:r w:rsidR="00B564A5">
              <w:rPr>
                <w:rFonts w:asciiTheme="minorHAnsi" w:hAnsiTheme="minorHAnsi" w:cstheme="minorHAnsi"/>
                <w:b/>
                <w:bCs/>
                <w:color w:val="005674"/>
                <w:sz w:val="18"/>
                <w:szCs w:val="32"/>
              </w:rPr>
              <w:t>51</w:t>
            </w:r>
            <w:r>
              <w:rPr>
                <w:rFonts w:asciiTheme="minorHAnsi" w:hAnsiTheme="minorHAnsi" w:cstheme="minorHAnsi"/>
                <w:b/>
                <w:bCs/>
                <w:color w:val="005674"/>
                <w:sz w:val="18"/>
                <w:szCs w:val="32"/>
              </w:rPr>
              <w:t>FTE</w:t>
            </w:r>
          </w:p>
        </w:tc>
        <w:tc>
          <w:tcPr>
            <w:tcW w:w="2693" w:type="dxa"/>
            <w:shd w:val="clear" w:color="auto" w:fill="005674"/>
            <w:vAlign w:val="center"/>
          </w:tcPr>
          <w:p w14:paraId="03A936B3" w14:textId="77777777" w:rsidR="009A1104" w:rsidRPr="00B24F1F" w:rsidRDefault="009A1104" w:rsidP="00690BB7">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Position Delegations</w:t>
            </w:r>
          </w:p>
        </w:tc>
        <w:tc>
          <w:tcPr>
            <w:tcW w:w="3266" w:type="dxa"/>
            <w:vAlign w:val="center"/>
          </w:tcPr>
          <w:p w14:paraId="03A936B4" w14:textId="77777777" w:rsidR="009A1104" w:rsidRPr="00326E5A" w:rsidRDefault="00690BB7"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Yes</w:t>
            </w:r>
          </w:p>
        </w:tc>
      </w:tr>
      <w:tr w:rsidR="009A1104" w:rsidRPr="00A46597" w14:paraId="03A936BA" w14:textId="77777777" w:rsidTr="00690BB7">
        <w:trPr>
          <w:trHeight w:hRule="exact" w:val="369"/>
        </w:trPr>
        <w:tc>
          <w:tcPr>
            <w:tcW w:w="2122" w:type="dxa"/>
            <w:shd w:val="clear" w:color="auto" w:fill="005674"/>
            <w:vAlign w:val="center"/>
          </w:tcPr>
          <w:p w14:paraId="03A936B6"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Indirect Reports</w:t>
            </w:r>
          </w:p>
        </w:tc>
        <w:tc>
          <w:tcPr>
            <w:tcW w:w="3118" w:type="dxa"/>
            <w:shd w:val="clear" w:color="auto" w:fill="FFFFFF"/>
            <w:vAlign w:val="center"/>
          </w:tcPr>
          <w:p w14:paraId="03A936B7" w14:textId="77777777" w:rsidR="009A1104" w:rsidRPr="00326E5A" w:rsidRDefault="00690BB7"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Nil</w:t>
            </w:r>
          </w:p>
        </w:tc>
        <w:tc>
          <w:tcPr>
            <w:tcW w:w="2693" w:type="dxa"/>
            <w:shd w:val="clear" w:color="auto" w:fill="005674"/>
            <w:vAlign w:val="center"/>
          </w:tcPr>
          <w:p w14:paraId="03A936B8" w14:textId="77777777" w:rsidR="009A1104" w:rsidRPr="00B24F1F" w:rsidRDefault="009A1104" w:rsidP="00690BB7">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Position Budget Responsibility</w:t>
            </w:r>
          </w:p>
        </w:tc>
        <w:tc>
          <w:tcPr>
            <w:tcW w:w="3266" w:type="dxa"/>
            <w:vAlign w:val="center"/>
          </w:tcPr>
          <w:p w14:paraId="03A936B9" w14:textId="77777777" w:rsidR="009A1104" w:rsidRPr="00326E5A" w:rsidRDefault="007C1EAA"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Nil</w:t>
            </w:r>
          </w:p>
        </w:tc>
      </w:tr>
      <w:tr w:rsidR="009A1104" w:rsidRPr="00A46597" w14:paraId="03A936BF" w14:textId="77777777" w:rsidTr="00690BB7">
        <w:trPr>
          <w:trHeight w:hRule="exact" w:val="369"/>
        </w:trPr>
        <w:tc>
          <w:tcPr>
            <w:tcW w:w="2122" w:type="dxa"/>
            <w:shd w:val="clear" w:color="auto" w:fill="005674"/>
            <w:vAlign w:val="center"/>
          </w:tcPr>
          <w:p w14:paraId="03A936BB"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Position Number</w:t>
            </w:r>
          </w:p>
        </w:tc>
        <w:tc>
          <w:tcPr>
            <w:tcW w:w="3118" w:type="dxa"/>
            <w:vAlign w:val="center"/>
          </w:tcPr>
          <w:p w14:paraId="03A936BC" w14:textId="77777777" w:rsidR="009A1104" w:rsidRPr="00326E5A" w:rsidRDefault="00690BB7"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2FP017</w:t>
            </w:r>
          </w:p>
        </w:tc>
        <w:tc>
          <w:tcPr>
            <w:tcW w:w="2693" w:type="dxa"/>
            <w:shd w:val="clear" w:color="auto" w:fill="005674"/>
            <w:vAlign w:val="center"/>
          </w:tcPr>
          <w:p w14:paraId="03A936BD" w14:textId="77777777" w:rsidR="009A1104" w:rsidRPr="00B24F1F" w:rsidRDefault="009A1104" w:rsidP="00690BB7">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Award</w:t>
            </w:r>
          </w:p>
        </w:tc>
        <w:tc>
          <w:tcPr>
            <w:tcW w:w="3266" w:type="dxa"/>
            <w:vAlign w:val="center"/>
          </w:tcPr>
          <w:p w14:paraId="03A936BE" w14:textId="77777777" w:rsidR="009A1104" w:rsidRPr="00326E5A" w:rsidRDefault="009A1104" w:rsidP="00690BB7">
            <w:pPr>
              <w:tabs>
                <w:tab w:val="left" w:pos="1871"/>
              </w:tabs>
              <w:spacing w:line="276" w:lineRule="auto"/>
              <w:ind w:right="184"/>
              <w:rPr>
                <w:rFonts w:asciiTheme="minorHAnsi" w:hAnsiTheme="minorHAnsi" w:cstheme="minorHAnsi"/>
                <w:b/>
                <w:bCs/>
                <w:color w:val="005674"/>
                <w:sz w:val="18"/>
                <w:szCs w:val="32"/>
              </w:rPr>
            </w:pPr>
            <w:r w:rsidRPr="00326E5A">
              <w:rPr>
                <w:rFonts w:asciiTheme="minorHAnsi" w:hAnsiTheme="minorHAnsi" w:cstheme="minorHAnsi"/>
                <w:b/>
                <w:bCs/>
                <w:color w:val="005674"/>
                <w:sz w:val="18"/>
                <w:szCs w:val="32"/>
              </w:rPr>
              <w:t>Local Government (State) Award</w:t>
            </w:r>
          </w:p>
        </w:tc>
      </w:tr>
      <w:tr w:rsidR="009A1104" w:rsidRPr="00A46597" w14:paraId="03A936C4" w14:textId="77777777" w:rsidTr="00690BB7">
        <w:trPr>
          <w:trHeight w:hRule="exact" w:val="369"/>
        </w:trPr>
        <w:tc>
          <w:tcPr>
            <w:tcW w:w="2122" w:type="dxa"/>
            <w:shd w:val="clear" w:color="auto" w:fill="005674"/>
            <w:vAlign w:val="center"/>
          </w:tcPr>
          <w:p w14:paraId="03A936C0" w14:textId="77777777" w:rsidR="009A1104" w:rsidRPr="00B24F1F" w:rsidRDefault="009A1104" w:rsidP="009A1104">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Date PD Authorised</w:t>
            </w:r>
          </w:p>
        </w:tc>
        <w:tc>
          <w:tcPr>
            <w:tcW w:w="3118" w:type="dxa"/>
            <w:vAlign w:val="center"/>
          </w:tcPr>
          <w:p w14:paraId="03A936C1" w14:textId="77777777" w:rsidR="009A1104" w:rsidRPr="00326E5A" w:rsidRDefault="00690BB7" w:rsidP="00690BB7">
            <w:pPr>
              <w:tabs>
                <w:tab w:val="left" w:pos="1871"/>
              </w:tabs>
              <w:spacing w:before="40" w:after="40" w:line="360"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11/01/2021</w:t>
            </w:r>
          </w:p>
        </w:tc>
        <w:tc>
          <w:tcPr>
            <w:tcW w:w="2693" w:type="dxa"/>
            <w:shd w:val="clear" w:color="auto" w:fill="005674"/>
            <w:vAlign w:val="center"/>
          </w:tcPr>
          <w:p w14:paraId="03A936C2" w14:textId="77777777" w:rsidR="009A1104" w:rsidRPr="00B24F1F" w:rsidRDefault="009A1104" w:rsidP="00690BB7">
            <w:pPr>
              <w:tabs>
                <w:tab w:val="left" w:pos="1871"/>
              </w:tabs>
              <w:spacing w:line="276" w:lineRule="auto"/>
              <w:ind w:right="184"/>
              <w:rPr>
                <w:rFonts w:asciiTheme="minorHAnsi" w:hAnsiTheme="minorHAnsi" w:cstheme="minorHAnsi"/>
                <w:b/>
                <w:bCs/>
                <w:color w:val="FFFFFF" w:themeColor="background1"/>
                <w:sz w:val="18"/>
                <w:szCs w:val="32"/>
              </w:rPr>
            </w:pPr>
            <w:r w:rsidRPr="00B24F1F">
              <w:rPr>
                <w:rFonts w:asciiTheme="minorHAnsi" w:hAnsiTheme="minorHAnsi" w:cstheme="minorHAnsi"/>
                <w:b/>
                <w:bCs/>
                <w:color w:val="FFFFFF" w:themeColor="background1"/>
                <w:sz w:val="18"/>
                <w:szCs w:val="32"/>
              </w:rPr>
              <w:t>Award Band</w:t>
            </w:r>
          </w:p>
        </w:tc>
        <w:tc>
          <w:tcPr>
            <w:tcW w:w="3266" w:type="dxa"/>
            <w:vAlign w:val="center"/>
          </w:tcPr>
          <w:p w14:paraId="03A936C3" w14:textId="1FFA988B" w:rsidR="00690BB7" w:rsidRPr="00326E5A" w:rsidRDefault="000F4701" w:rsidP="00690BB7">
            <w:pPr>
              <w:tabs>
                <w:tab w:val="left" w:pos="1871"/>
              </w:tabs>
              <w:spacing w:line="276" w:lineRule="auto"/>
              <w:ind w:right="184"/>
              <w:rPr>
                <w:rFonts w:asciiTheme="minorHAnsi" w:hAnsiTheme="minorHAnsi" w:cstheme="minorHAnsi"/>
                <w:b/>
                <w:bCs/>
                <w:color w:val="005674"/>
                <w:sz w:val="18"/>
                <w:szCs w:val="32"/>
              </w:rPr>
            </w:pPr>
            <w:r>
              <w:rPr>
                <w:rFonts w:asciiTheme="minorHAnsi" w:hAnsiTheme="minorHAnsi" w:cstheme="minorHAnsi"/>
                <w:b/>
                <w:bCs/>
                <w:color w:val="005674"/>
                <w:sz w:val="18"/>
                <w:szCs w:val="32"/>
              </w:rPr>
              <w:t xml:space="preserve">Prof Band 3 Level </w:t>
            </w:r>
            <w:r w:rsidR="009A6666">
              <w:rPr>
                <w:rFonts w:asciiTheme="minorHAnsi" w:hAnsiTheme="minorHAnsi" w:cstheme="minorHAnsi"/>
                <w:b/>
                <w:bCs/>
                <w:color w:val="005674"/>
                <w:sz w:val="18"/>
                <w:szCs w:val="32"/>
              </w:rPr>
              <w:t>3</w:t>
            </w:r>
          </w:p>
        </w:tc>
      </w:tr>
    </w:tbl>
    <w:p w14:paraId="03A936C5" w14:textId="77777777" w:rsidR="009A1104" w:rsidRDefault="009A1104" w:rsidP="009A1104">
      <w:pPr>
        <w:pStyle w:val="BodyText"/>
        <w:spacing w:line="276" w:lineRule="auto"/>
        <w:rPr>
          <w:rFonts w:ascii="Tahoma" w:hAnsi="Tahoma" w:cs="Tahoma"/>
          <w:b/>
          <w:bCs/>
          <w:color w:val="032B40"/>
          <w:sz w:val="10"/>
          <w:szCs w:val="32"/>
        </w:rPr>
      </w:pPr>
    </w:p>
    <w:p w14:paraId="03A936C6" w14:textId="77777777" w:rsidR="009A1104" w:rsidRPr="001B02D7" w:rsidRDefault="009A1104" w:rsidP="009A1104">
      <w:pPr>
        <w:pStyle w:val="BodyText"/>
        <w:spacing w:line="276" w:lineRule="auto"/>
        <w:rPr>
          <w:rFonts w:ascii="Tahoma" w:hAnsi="Tahoma" w:cs="Tahoma"/>
          <w:b/>
          <w:bCs/>
          <w:color w:val="032B40"/>
          <w:sz w:val="10"/>
          <w:szCs w:val="32"/>
        </w:rPr>
      </w:pPr>
    </w:p>
    <w:p w14:paraId="03A936C7" w14:textId="77777777" w:rsidR="00690BB7" w:rsidRDefault="009A1104" w:rsidP="00690BB7">
      <w:pPr>
        <w:tabs>
          <w:tab w:val="left" w:pos="2925"/>
        </w:tabs>
        <w:spacing w:line="276" w:lineRule="auto"/>
        <w:ind w:left="-284" w:right="-326"/>
        <w:jc w:val="both"/>
        <w:rPr>
          <w:rStyle w:val="Heading1Char"/>
          <w:rFonts w:asciiTheme="minorHAnsi" w:eastAsiaTheme="minorHAnsi" w:hAnsiTheme="minorHAnsi" w:cstheme="minorHAnsi"/>
          <w:color w:val="17365D" w:themeColor="text2" w:themeShade="BF"/>
          <w:sz w:val="24"/>
        </w:rPr>
      </w:pPr>
      <w:r w:rsidRPr="001B02D7">
        <w:rPr>
          <w:rStyle w:val="Heading1Char"/>
          <w:rFonts w:asciiTheme="minorHAnsi" w:eastAsiaTheme="minorHAnsi" w:hAnsiTheme="minorHAnsi" w:cstheme="minorHAnsi"/>
          <w:color w:val="17365D" w:themeColor="text2" w:themeShade="BF"/>
          <w:sz w:val="24"/>
        </w:rPr>
        <w:t>The Opportunity</w:t>
      </w:r>
    </w:p>
    <w:p w14:paraId="03A936C8" w14:textId="77777777" w:rsidR="00690BB7" w:rsidRPr="00690BB7" w:rsidRDefault="00690BB7" w:rsidP="00690BB7">
      <w:pPr>
        <w:tabs>
          <w:tab w:val="left" w:pos="2925"/>
        </w:tabs>
        <w:spacing w:line="276" w:lineRule="auto"/>
        <w:ind w:left="-284" w:right="-326"/>
        <w:jc w:val="both"/>
        <w:rPr>
          <w:rFonts w:asciiTheme="minorHAnsi" w:eastAsiaTheme="minorHAnsi" w:hAnsiTheme="minorHAnsi" w:cstheme="minorHAnsi"/>
          <w:b/>
          <w:bCs/>
          <w:color w:val="17365D" w:themeColor="text2" w:themeShade="BF"/>
          <w:sz w:val="24"/>
          <w:szCs w:val="20"/>
        </w:rPr>
      </w:pPr>
      <w:r w:rsidRPr="00690BB7">
        <w:rPr>
          <w:rFonts w:asciiTheme="minorHAnsi" w:hAnsiTheme="minorHAnsi" w:cstheme="minorHAnsi"/>
          <w:sz w:val="20"/>
        </w:rPr>
        <w:t>The role of the Payroll Supervisor is to:</w:t>
      </w:r>
    </w:p>
    <w:p w14:paraId="03A936C9" w14:textId="3CAD6E05" w:rsidR="00690BB7" w:rsidRPr="00690BB7" w:rsidRDefault="00690BB7" w:rsidP="00690BB7">
      <w:pPr>
        <w:widowControl/>
        <w:numPr>
          <w:ilvl w:val="0"/>
          <w:numId w:val="3"/>
        </w:numPr>
        <w:tabs>
          <w:tab w:val="left" w:pos="2925"/>
        </w:tabs>
        <w:autoSpaceDE/>
        <w:autoSpaceDN/>
        <w:spacing w:after="200" w:line="276" w:lineRule="auto"/>
        <w:ind w:left="284" w:right="-326" w:hanging="284"/>
        <w:contextualSpacing/>
        <w:jc w:val="both"/>
        <w:rPr>
          <w:rFonts w:asciiTheme="minorHAnsi" w:hAnsiTheme="minorHAnsi" w:cstheme="minorHAnsi"/>
          <w:sz w:val="20"/>
        </w:rPr>
      </w:pPr>
      <w:r w:rsidRPr="00690BB7">
        <w:rPr>
          <w:rFonts w:asciiTheme="minorHAnsi" w:hAnsiTheme="minorHAnsi" w:cstheme="minorHAnsi"/>
          <w:sz w:val="20"/>
        </w:rPr>
        <w:t>Oversee the efficient processing and payment of Council employees in accordance with relevant legislative and award requirements and in line with Council’s policies and procedures</w:t>
      </w:r>
      <w:r w:rsidR="00FF7E43">
        <w:rPr>
          <w:rFonts w:asciiTheme="minorHAnsi" w:hAnsiTheme="minorHAnsi" w:cstheme="minorHAnsi"/>
          <w:sz w:val="20"/>
        </w:rPr>
        <w:t>;</w:t>
      </w:r>
    </w:p>
    <w:p w14:paraId="03A936CA" w14:textId="54D9A575" w:rsidR="00690BB7" w:rsidRPr="00690BB7" w:rsidRDefault="00690BB7" w:rsidP="00690BB7">
      <w:pPr>
        <w:widowControl/>
        <w:numPr>
          <w:ilvl w:val="0"/>
          <w:numId w:val="3"/>
        </w:numPr>
        <w:tabs>
          <w:tab w:val="left" w:pos="2925"/>
        </w:tabs>
        <w:autoSpaceDE/>
        <w:autoSpaceDN/>
        <w:spacing w:after="200" w:line="276" w:lineRule="auto"/>
        <w:ind w:left="284" w:right="-326" w:hanging="284"/>
        <w:contextualSpacing/>
        <w:jc w:val="both"/>
        <w:rPr>
          <w:sz w:val="24"/>
          <w:lang w:eastAsia="en-AU"/>
        </w:rPr>
      </w:pPr>
      <w:r w:rsidRPr="00690BB7">
        <w:rPr>
          <w:rFonts w:asciiTheme="minorHAnsi" w:hAnsiTheme="minorHAnsi" w:cstheme="minorHAnsi"/>
          <w:sz w:val="20"/>
        </w:rPr>
        <w:t>Provide accurate and timely information and advice to external and internal clients.</w:t>
      </w:r>
    </w:p>
    <w:p w14:paraId="03A936CB" w14:textId="77777777" w:rsidR="00690BB7" w:rsidRDefault="00690BB7" w:rsidP="00690BB7">
      <w:pPr>
        <w:widowControl/>
        <w:tabs>
          <w:tab w:val="left" w:pos="2925"/>
        </w:tabs>
        <w:autoSpaceDE/>
        <w:autoSpaceDN/>
        <w:spacing w:after="200" w:line="276" w:lineRule="auto"/>
        <w:ind w:right="-326"/>
        <w:contextualSpacing/>
        <w:jc w:val="both"/>
        <w:rPr>
          <w:rStyle w:val="Heading1Char"/>
          <w:b w:val="0"/>
          <w:bCs w:val="0"/>
          <w:sz w:val="24"/>
          <w:szCs w:val="22"/>
          <w:lang w:eastAsia="en-AU"/>
        </w:rPr>
      </w:pPr>
    </w:p>
    <w:p w14:paraId="03A936CC" w14:textId="77777777" w:rsidR="009A1104" w:rsidRPr="00690BB7" w:rsidRDefault="009A1104" w:rsidP="00690BB7">
      <w:pPr>
        <w:tabs>
          <w:tab w:val="left" w:pos="2925"/>
        </w:tabs>
        <w:spacing w:line="276" w:lineRule="auto"/>
        <w:ind w:left="-284" w:right="-326"/>
        <w:jc w:val="both"/>
        <w:rPr>
          <w:sz w:val="24"/>
          <w:lang w:eastAsia="en-AU"/>
        </w:rPr>
      </w:pPr>
      <w:r w:rsidRPr="00690BB7">
        <w:rPr>
          <w:rStyle w:val="Heading1Char"/>
          <w:rFonts w:asciiTheme="minorHAnsi" w:eastAsiaTheme="minorHAnsi" w:hAnsiTheme="minorHAnsi" w:cstheme="minorHAnsi"/>
          <w:color w:val="17365D" w:themeColor="text2" w:themeShade="BF"/>
          <w:sz w:val="24"/>
        </w:rPr>
        <w:t>Key Responsibilities</w:t>
      </w:r>
    </w:p>
    <w:p w14:paraId="03A936CD"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Provide leadership and direction to the Payroll Team.</w:t>
      </w:r>
    </w:p>
    <w:p w14:paraId="03A936CE"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Coordinate the fortnightly payment of Council employees.</w:t>
      </w:r>
    </w:p>
    <w:p w14:paraId="03A936CF"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Maintain all payroll records and documentation, including allowances, overtime, leave requests, timesheets and other relevant documentation in accordance with Council’s policies and records management procedures.</w:t>
      </w:r>
    </w:p>
    <w:p w14:paraId="03A936D0"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the timely preparation, reconciliation and remittance of Council’s taxation obligations (including STP and payroll tax).</w:t>
      </w:r>
    </w:p>
    <w:p w14:paraId="03A936D1"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the timely preparation, reconciliation and remittance of employee superannuation contributions.</w:t>
      </w:r>
    </w:p>
    <w:p w14:paraId="03A936D2"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the timely preparation of separation payments in accordance with Council adopted procedures and where required, preparation of certificates of service.</w:t>
      </w:r>
    </w:p>
    <w:p w14:paraId="03A936D3"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Council’s payroll system is updated to accurately reflect Council’s adopted organisation structure, current employee details and employment conditions.</w:t>
      </w:r>
    </w:p>
    <w:p w14:paraId="03A936D4"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Monitor, develop and make recommendations for improvement to Council’s payroll system, including the review of internal controls and integration with other systems.</w:t>
      </w:r>
    </w:p>
    <w:p w14:paraId="03A936D5"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Work closely with other branches of Council to ensure the accurate costing of employee expenditure in the General Ledger.</w:t>
      </w:r>
    </w:p>
    <w:p w14:paraId="03A936D6"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the reconciliation of salaries and wages, superannuation and workers compensation accounts are completed monthly.</w:t>
      </w:r>
    </w:p>
    <w:p w14:paraId="03A936D7" w14:textId="64627A99"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Council leave liability records are reviewed and reconciled on a quarterly basis and agree with Council’s General Ledger</w:t>
      </w:r>
      <w:r w:rsidR="00FF7E43">
        <w:rPr>
          <w:rFonts w:asciiTheme="minorHAnsi" w:hAnsiTheme="minorHAnsi" w:cstheme="minorHAnsi"/>
          <w:sz w:val="20"/>
          <w:lang w:eastAsia="en-AU"/>
        </w:rPr>
        <w:t>.</w:t>
      </w:r>
    </w:p>
    <w:p w14:paraId="03A936D8" w14:textId="77777777" w:rsid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annual workers compensation declaration of wages is completed within agreed timeframes.</w:t>
      </w:r>
    </w:p>
    <w:p w14:paraId="03A936D9" w14:textId="77777777" w:rsidR="00690BB7" w:rsidRPr="00690BB7" w:rsidRDefault="00690BB7" w:rsidP="00690BB7">
      <w:pPr>
        <w:widowControl/>
        <w:autoSpaceDE/>
        <w:autoSpaceDN/>
        <w:spacing w:after="120" w:line="276" w:lineRule="auto"/>
        <w:ind w:right="-326"/>
        <w:contextualSpacing/>
        <w:jc w:val="both"/>
        <w:rPr>
          <w:rFonts w:asciiTheme="minorHAnsi" w:hAnsiTheme="minorHAnsi" w:cstheme="minorHAnsi"/>
          <w:sz w:val="20"/>
          <w:lang w:eastAsia="en-AU"/>
        </w:rPr>
      </w:pPr>
    </w:p>
    <w:p w14:paraId="03A936DA"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lastRenderedPageBreak/>
        <w:t>Assist with the preparation of the Annual Financial Report within the area of the position’s responsibility.</w:t>
      </w:r>
    </w:p>
    <w:p w14:paraId="03A936DB"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Contribute to Council’s monthly corporate reporting framework through the provision of relevant, accurate and reliable staff related reports.</w:t>
      </w:r>
    </w:p>
    <w:p w14:paraId="03A936DC" w14:textId="77777777" w:rsidR="00690BB7" w:rsidRPr="00690BB7" w:rsidRDefault="00690BB7" w:rsidP="00690BB7">
      <w:pPr>
        <w:pStyle w:val="ListParagraph"/>
        <w:widowControl/>
        <w:numPr>
          <w:ilvl w:val="0"/>
          <w:numId w:val="12"/>
        </w:numPr>
        <w:autoSpaceDE/>
        <w:autoSpaceDN/>
        <w:spacing w:after="120" w:line="276" w:lineRule="auto"/>
        <w:ind w:left="0" w:right="-326"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Ensure that all correspondence in respect of payroll matters is responded within 14 days.</w:t>
      </w:r>
    </w:p>
    <w:p w14:paraId="03A936DD" w14:textId="77777777" w:rsidR="009A1104" w:rsidRDefault="009A1104" w:rsidP="00690BB7">
      <w:pPr>
        <w:pStyle w:val="ListParagraph"/>
        <w:widowControl/>
        <w:autoSpaceDE/>
        <w:autoSpaceDN/>
        <w:spacing w:after="100" w:afterAutospacing="1" w:line="276" w:lineRule="auto"/>
        <w:ind w:left="-284" w:right="-326"/>
        <w:contextualSpacing/>
        <w:jc w:val="both"/>
        <w:rPr>
          <w:rFonts w:asciiTheme="minorHAnsi" w:hAnsiTheme="minorHAnsi" w:cstheme="minorHAnsi"/>
          <w:i/>
          <w:sz w:val="18"/>
          <w:lang w:eastAsia="en-AU"/>
        </w:rPr>
      </w:pPr>
    </w:p>
    <w:p w14:paraId="03A936DE" w14:textId="77777777" w:rsidR="009A1104" w:rsidRPr="001B02D7" w:rsidRDefault="009A1104" w:rsidP="00690BB7">
      <w:pPr>
        <w:pStyle w:val="ListParagraph"/>
        <w:widowControl/>
        <w:autoSpaceDE/>
        <w:autoSpaceDN/>
        <w:spacing w:after="100" w:afterAutospacing="1" w:line="300" w:lineRule="auto"/>
        <w:ind w:left="-284" w:right="-323"/>
        <w:contextualSpacing/>
        <w:jc w:val="both"/>
        <w:rPr>
          <w:rFonts w:asciiTheme="minorHAnsi" w:hAnsiTheme="minorHAnsi" w:cstheme="minorHAnsi"/>
          <w:i/>
          <w:sz w:val="18"/>
          <w:lang w:eastAsia="en-AU"/>
        </w:rPr>
      </w:pPr>
      <w:r w:rsidRPr="001B02D7">
        <w:rPr>
          <w:rFonts w:asciiTheme="minorHAnsi" w:hAnsiTheme="minorHAnsi" w:cstheme="minorHAnsi"/>
          <w:i/>
          <w:sz w:val="18"/>
          <w:lang w:eastAsia="en-AU"/>
        </w:rPr>
        <w:t>Note: An employee may be directed to carry out such duties that are within the limits of the employee’s skills, competencies and training</w:t>
      </w:r>
      <w:r>
        <w:rPr>
          <w:rFonts w:asciiTheme="minorHAnsi" w:hAnsiTheme="minorHAnsi" w:cstheme="minorHAnsi"/>
          <w:i/>
          <w:sz w:val="18"/>
          <w:lang w:eastAsia="en-AU"/>
        </w:rPr>
        <w:t>.</w:t>
      </w:r>
    </w:p>
    <w:p w14:paraId="03A936DF" w14:textId="77777777" w:rsidR="009A1104" w:rsidRPr="009A1104" w:rsidRDefault="009A1104" w:rsidP="00690BB7">
      <w:pPr>
        <w:tabs>
          <w:tab w:val="left" w:pos="2925"/>
        </w:tabs>
        <w:spacing w:before="240" w:line="300" w:lineRule="auto"/>
        <w:ind w:left="-284" w:right="-323"/>
        <w:jc w:val="both"/>
        <w:rPr>
          <w:rFonts w:asciiTheme="minorHAnsi" w:eastAsiaTheme="minorHAnsi" w:hAnsiTheme="minorHAnsi" w:cstheme="minorHAnsi"/>
          <w:b/>
          <w:bCs/>
          <w:color w:val="17365D" w:themeColor="text2" w:themeShade="BF"/>
          <w:sz w:val="24"/>
        </w:rPr>
      </w:pPr>
      <w:r w:rsidRPr="009A1104">
        <w:rPr>
          <w:rFonts w:asciiTheme="minorHAnsi" w:eastAsiaTheme="minorHAnsi" w:hAnsiTheme="minorHAnsi" w:cstheme="minorHAnsi"/>
          <w:b/>
          <w:bCs/>
          <w:color w:val="17365D" w:themeColor="text2" w:themeShade="BF"/>
          <w:sz w:val="24"/>
        </w:rPr>
        <w:t>Essential Criteria</w:t>
      </w:r>
    </w:p>
    <w:p w14:paraId="03A936E0" w14:textId="77777777"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Demonstrated experience in a senior payroll position with the ability to prepare complex reconciliations and the completion of financial reports.</w:t>
      </w:r>
    </w:p>
    <w:p w14:paraId="03A936E1" w14:textId="77777777"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Strong spreadsheet and database skills within the Microsoft Office Environment.</w:t>
      </w:r>
    </w:p>
    <w:p w14:paraId="03A936E2" w14:textId="77777777"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Excellent customer service and communication (verbal and written) skills.</w:t>
      </w:r>
    </w:p>
    <w:p w14:paraId="03A936E3" w14:textId="764E4748"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Ability to drive change through policy, procedural and system improvements</w:t>
      </w:r>
      <w:r w:rsidR="00E06084">
        <w:rPr>
          <w:rFonts w:asciiTheme="minorHAnsi" w:hAnsiTheme="minorHAnsi" w:cstheme="minorHAnsi"/>
          <w:sz w:val="20"/>
          <w:lang w:eastAsia="en-AU"/>
        </w:rPr>
        <w:t>.</w:t>
      </w:r>
    </w:p>
    <w:p w14:paraId="03A936E4" w14:textId="341182C7"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Demonstrated capacity to coordinate and mentor staff</w:t>
      </w:r>
      <w:r w:rsidR="00E06084">
        <w:rPr>
          <w:rFonts w:asciiTheme="minorHAnsi" w:hAnsiTheme="minorHAnsi" w:cstheme="minorHAnsi"/>
          <w:sz w:val="20"/>
          <w:lang w:eastAsia="en-AU"/>
        </w:rPr>
        <w:t>.</w:t>
      </w:r>
    </w:p>
    <w:p w14:paraId="03A936E5" w14:textId="47EE6400"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 xml:space="preserve">Good analytical and </w:t>
      </w:r>
      <w:r w:rsidR="00DB6ADF" w:rsidRPr="00690BB7">
        <w:rPr>
          <w:rFonts w:asciiTheme="minorHAnsi" w:hAnsiTheme="minorHAnsi" w:cstheme="minorHAnsi"/>
          <w:sz w:val="20"/>
          <w:lang w:eastAsia="en-AU"/>
        </w:rPr>
        <w:t>problem-solving</w:t>
      </w:r>
      <w:r w:rsidRPr="00690BB7">
        <w:rPr>
          <w:rFonts w:asciiTheme="minorHAnsi" w:hAnsiTheme="minorHAnsi" w:cstheme="minorHAnsi"/>
          <w:sz w:val="20"/>
          <w:lang w:eastAsia="en-AU"/>
        </w:rPr>
        <w:t xml:space="preserve"> skills.</w:t>
      </w:r>
    </w:p>
    <w:p w14:paraId="03A936E6" w14:textId="77777777"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High attention to detail and ability to prioritise and complete tasks efficiently and to deadlines.</w:t>
      </w:r>
    </w:p>
    <w:p w14:paraId="03A936E7" w14:textId="77777777"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Demonstrated experience with the Microsoft Suite.</w:t>
      </w:r>
    </w:p>
    <w:p w14:paraId="03A936E8" w14:textId="77777777" w:rsidR="00690BB7" w:rsidRPr="00690BB7" w:rsidRDefault="00690BB7" w:rsidP="00690BB7">
      <w:pPr>
        <w:widowControl/>
        <w:numPr>
          <w:ilvl w:val="0"/>
          <w:numId w:val="2"/>
        </w:numPr>
        <w:autoSpaceDE/>
        <w:autoSpaceDN/>
        <w:spacing w:after="100" w:afterAutospacing="1" w:line="300" w:lineRule="auto"/>
        <w:ind w:left="0" w:right="-323" w:hanging="283"/>
        <w:contextualSpacing/>
        <w:jc w:val="both"/>
        <w:rPr>
          <w:rFonts w:asciiTheme="minorHAnsi" w:hAnsiTheme="minorHAnsi" w:cstheme="minorHAnsi"/>
          <w:sz w:val="20"/>
          <w:lang w:eastAsia="en-AU"/>
        </w:rPr>
      </w:pPr>
      <w:r w:rsidRPr="00690BB7">
        <w:rPr>
          <w:rFonts w:asciiTheme="minorHAnsi" w:hAnsiTheme="minorHAnsi" w:cstheme="minorHAnsi"/>
          <w:sz w:val="20"/>
          <w:lang w:eastAsia="en-AU"/>
        </w:rPr>
        <w:t>Current NSW Driver’s Licence (Class C).</w:t>
      </w:r>
    </w:p>
    <w:p w14:paraId="03A936E9" w14:textId="77777777" w:rsidR="009A1104" w:rsidRPr="009A1104" w:rsidRDefault="009A1104" w:rsidP="00690BB7">
      <w:pPr>
        <w:widowControl/>
        <w:autoSpaceDE/>
        <w:autoSpaceDN/>
        <w:spacing w:after="100" w:afterAutospacing="1" w:line="300" w:lineRule="auto"/>
        <w:ind w:right="-323"/>
        <w:contextualSpacing/>
        <w:jc w:val="both"/>
        <w:rPr>
          <w:rFonts w:asciiTheme="minorHAnsi" w:hAnsiTheme="minorHAnsi" w:cstheme="minorHAnsi"/>
          <w:sz w:val="20"/>
          <w:lang w:eastAsia="en-AU"/>
        </w:rPr>
      </w:pPr>
    </w:p>
    <w:p w14:paraId="03A936EA" w14:textId="77777777" w:rsidR="009A1104" w:rsidRPr="009A1104" w:rsidRDefault="009A1104" w:rsidP="00690BB7">
      <w:pPr>
        <w:tabs>
          <w:tab w:val="left" w:pos="2925"/>
        </w:tabs>
        <w:spacing w:before="240" w:line="300" w:lineRule="auto"/>
        <w:ind w:left="-284" w:right="-323"/>
        <w:jc w:val="both"/>
        <w:rPr>
          <w:rFonts w:asciiTheme="minorHAnsi" w:eastAsiaTheme="minorHAnsi" w:hAnsiTheme="minorHAnsi" w:cstheme="minorHAnsi"/>
          <w:b/>
          <w:color w:val="17365D" w:themeColor="text2" w:themeShade="BF"/>
          <w:sz w:val="24"/>
        </w:rPr>
      </w:pPr>
      <w:r w:rsidRPr="009A1104">
        <w:rPr>
          <w:rFonts w:asciiTheme="minorHAnsi" w:eastAsiaTheme="minorHAnsi" w:hAnsiTheme="minorHAnsi" w:cstheme="minorHAnsi"/>
          <w:b/>
          <w:color w:val="17365D" w:themeColor="text2" w:themeShade="BF"/>
          <w:sz w:val="24"/>
        </w:rPr>
        <w:t>Desirable Criteria</w:t>
      </w:r>
    </w:p>
    <w:p w14:paraId="03A936EB" w14:textId="7098602C" w:rsidR="00690BB7" w:rsidRPr="00690BB7" w:rsidRDefault="00690BB7" w:rsidP="00690BB7">
      <w:pPr>
        <w:widowControl/>
        <w:numPr>
          <w:ilvl w:val="0"/>
          <w:numId w:val="3"/>
        </w:numPr>
        <w:tabs>
          <w:tab w:val="left" w:pos="2925"/>
        </w:tabs>
        <w:autoSpaceDE/>
        <w:autoSpaceDN/>
        <w:spacing w:after="200" w:line="300" w:lineRule="auto"/>
        <w:ind w:left="284" w:right="-323" w:hanging="284"/>
        <w:contextualSpacing/>
        <w:jc w:val="both"/>
        <w:rPr>
          <w:rFonts w:asciiTheme="minorHAnsi" w:hAnsiTheme="minorHAnsi" w:cstheme="minorHAnsi"/>
          <w:sz w:val="20"/>
        </w:rPr>
      </w:pPr>
      <w:r w:rsidRPr="00690BB7">
        <w:rPr>
          <w:rFonts w:asciiTheme="minorHAnsi" w:hAnsiTheme="minorHAnsi" w:cstheme="minorHAnsi"/>
          <w:sz w:val="20"/>
        </w:rPr>
        <w:t>Knowledge of Council’s Payroll Software</w:t>
      </w:r>
      <w:r w:rsidR="00E06084">
        <w:rPr>
          <w:rFonts w:asciiTheme="minorHAnsi" w:hAnsiTheme="minorHAnsi" w:cstheme="minorHAnsi"/>
          <w:sz w:val="20"/>
        </w:rPr>
        <w:t xml:space="preserve"> (</w:t>
      </w:r>
      <w:r w:rsidRPr="00690BB7">
        <w:rPr>
          <w:rFonts w:asciiTheme="minorHAnsi" w:hAnsiTheme="minorHAnsi" w:cstheme="minorHAnsi"/>
          <w:sz w:val="20"/>
        </w:rPr>
        <w:t>Chris21</w:t>
      </w:r>
      <w:r w:rsidR="00E06084">
        <w:rPr>
          <w:rFonts w:asciiTheme="minorHAnsi" w:hAnsiTheme="minorHAnsi" w:cstheme="minorHAnsi"/>
          <w:sz w:val="20"/>
        </w:rPr>
        <w:t>)</w:t>
      </w:r>
      <w:r w:rsidRPr="00690BB7">
        <w:rPr>
          <w:rFonts w:asciiTheme="minorHAnsi" w:hAnsiTheme="minorHAnsi" w:cstheme="minorHAnsi"/>
          <w:sz w:val="20"/>
        </w:rPr>
        <w:t xml:space="preserve"> and Financial Software</w:t>
      </w:r>
      <w:r w:rsidR="00E06084">
        <w:rPr>
          <w:rFonts w:asciiTheme="minorHAnsi" w:hAnsiTheme="minorHAnsi" w:cstheme="minorHAnsi"/>
          <w:sz w:val="20"/>
        </w:rPr>
        <w:t xml:space="preserve"> (</w:t>
      </w:r>
      <w:r w:rsidRPr="00690BB7">
        <w:rPr>
          <w:rFonts w:asciiTheme="minorHAnsi" w:hAnsiTheme="minorHAnsi" w:cstheme="minorHAnsi"/>
          <w:sz w:val="20"/>
        </w:rPr>
        <w:t>Finance One</w:t>
      </w:r>
      <w:r w:rsidR="00E06084">
        <w:rPr>
          <w:rFonts w:asciiTheme="minorHAnsi" w:hAnsiTheme="minorHAnsi" w:cstheme="minorHAnsi"/>
          <w:sz w:val="20"/>
        </w:rPr>
        <w:t>)</w:t>
      </w:r>
      <w:r w:rsidRPr="00690BB7">
        <w:rPr>
          <w:rFonts w:asciiTheme="minorHAnsi" w:hAnsiTheme="minorHAnsi" w:cstheme="minorHAnsi"/>
          <w:sz w:val="20"/>
        </w:rPr>
        <w:t>.</w:t>
      </w:r>
    </w:p>
    <w:p w14:paraId="03A936EC" w14:textId="77777777" w:rsidR="00690BB7" w:rsidRPr="00690BB7" w:rsidRDefault="00690BB7" w:rsidP="00690BB7">
      <w:pPr>
        <w:widowControl/>
        <w:numPr>
          <w:ilvl w:val="0"/>
          <w:numId w:val="3"/>
        </w:numPr>
        <w:tabs>
          <w:tab w:val="left" w:pos="2925"/>
        </w:tabs>
        <w:autoSpaceDE/>
        <w:autoSpaceDN/>
        <w:spacing w:after="200" w:line="300" w:lineRule="auto"/>
        <w:ind w:left="284" w:right="-323" w:hanging="284"/>
        <w:contextualSpacing/>
        <w:jc w:val="both"/>
        <w:rPr>
          <w:rFonts w:asciiTheme="minorHAnsi" w:hAnsiTheme="minorHAnsi" w:cstheme="minorHAnsi"/>
          <w:sz w:val="20"/>
        </w:rPr>
      </w:pPr>
      <w:r w:rsidRPr="00690BB7">
        <w:rPr>
          <w:rFonts w:asciiTheme="minorHAnsi" w:hAnsiTheme="minorHAnsi" w:cstheme="minorHAnsi"/>
          <w:sz w:val="20"/>
        </w:rPr>
        <w:t>Local Government Experience.</w:t>
      </w:r>
    </w:p>
    <w:p w14:paraId="03A936ED" w14:textId="77777777" w:rsidR="00690BB7" w:rsidRPr="00690BB7" w:rsidRDefault="00690BB7" w:rsidP="00690BB7">
      <w:pPr>
        <w:widowControl/>
        <w:numPr>
          <w:ilvl w:val="0"/>
          <w:numId w:val="3"/>
        </w:numPr>
        <w:tabs>
          <w:tab w:val="left" w:pos="2925"/>
        </w:tabs>
        <w:autoSpaceDE/>
        <w:autoSpaceDN/>
        <w:spacing w:after="200" w:line="300" w:lineRule="auto"/>
        <w:ind w:left="284" w:right="-323" w:hanging="284"/>
        <w:contextualSpacing/>
        <w:jc w:val="both"/>
        <w:rPr>
          <w:rFonts w:asciiTheme="minorHAnsi" w:hAnsiTheme="minorHAnsi" w:cstheme="minorHAnsi"/>
          <w:sz w:val="20"/>
        </w:rPr>
      </w:pPr>
      <w:r w:rsidRPr="00690BB7">
        <w:rPr>
          <w:rFonts w:asciiTheme="minorHAnsi" w:hAnsiTheme="minorHAnsi" w:cstheme="minorHAnsi"/>
          <w:sz w:val="20"/>
        </w:rPr>
        <w:t>Well-developed ability to interpret and apply the Local Government Award.</w:t>
      </w:r>
    </w:p>
    <w:p w14:paraId="03A936EE" w14:textId="77777777" w:rsidR="009A1104" w:rsidRPr="009A1104" w:rsidRDefault="009A1104" w:rsidP="00690BB7">
      <w:pPr>
        <w:widowControl/>
        <w:tabs>
          <w:tab w:val="left" w:pos="2925"/>
        </w:tabs>
        <w:autoSpaceDE/>
        <w:autoSpaceDN/>
        <w:spacing w:after="200" w:line="300" w:lineRule="auto"/>
        <w:ind w:right="-323"/>
        <w:contextualSpacing/>
        <w:jc w:val="both"/>
        <w:rPr>
          <w:rFonts w:asciiTheme="minorHAnsi" w:hAnsiTheme="minorHAnsi" w:cstheme="minorHAnsi"/>
          <w:sz w:val="20"/>
        </w:rPr>
      </w:pPr>
    </w:p>
    <w:p w14:paraId="03A936EF" w14:textId="77777777" w:rsidR="009A1104" w:rsidRPr="009A1104" w:rsidRDefault="009A1104" w:rsidP="00690BB7">
      <w:pPr>
        <w:tabs>
          <w:tab w:val="left" w:pos="2925"/>
        </w:tabs>
        <w:spacing w:before="240" w:line="300" w:lineRule="auto"/>
        <w:ind w:left="-284" w:right="-323"/>
        <w:jc w:val="both"/>
        <w:rPr>
          <w:rFonts w:asciiTheme="minorHAnsi" w:eastAsiaTheme="minorHAnsi" w:hAnsiTheme="minorHAnsi" w:cstheme="minorHAnsi"/>
          <w:b/>
          <w:color w:val="17365D" w:themeColor="text2" w:themeShade="BF"/>
          <w:sz w:val="24"/>
        </w:rPr>
      </w:pPr>
      <w:r w:rsidRPr="009A1104">
        <w:rPr>
          <w:rFonts w:asciiTheme="minorHAnsi" w:eastAsiaTheme="minorHAnsi" w:hAnsiTheme="minorHAnsi" w:cstheme="minorHAnsi"/>
          <w:b/>
          <w:color w:val="17365D" w:themeColor="text2" w:themeShade="BF"/>
          <w:sz w:val="24"/>
        </w:rPr>
        <w:t>Physical Requirements</w:t>
      </w:r>
    </w:p>
    <w:p w14:paraId="03A936F0" w14:textId="77777777" w:rsidR="009A1104" w:rsidRPr="009A1104" w:rsidRDefault="009A1104" w:rsidP="00690BB7">
      <w:pPr>
        <w:tabs>
          <w:tab w:val="left" w:pos="2925"/>
        </w:tabs>
        <w:spacing w:line="300" w:lineRule="auto"/>
        <w:ind w:left="-284" w:right="-323"/>
        <w:jc w:val="both"/>
        <w:rPr>
          <w:rFonts w:asciiTheme="minorHAnsi" w:hAnsiTheme="minorHAnsi" w:cstheme="minorHAnsi"/>
          <w:b/>
          <w:bCs/>
          <w:color w:val="7030A0"/>
          <w:sz w:val="20"/>
        </w:rPr>
      </w:pPr>
      <w:r w:rsidRPr="009A1104">
        <w:rPr>
          <w:rFonts w:asciiTheme="minorHAnsi" w:hAnsiTheme="minorHAnsi" w:cstheme="minorHAnsi"/>
          <w:sz w:val="20"/>
        </w:rPr>
        <w:t>The position may have some or all of the following requirements:</w:t>
      </w:r>
    </w:p>
    <w:p w14:paraId="03A936F1" w14:textId="77777777" w:rsidR="00690BB7" w:rsidRPr="00690BB7" w:rsidRDefault="00690BB7" w:rsidP="00690BB7">
      <w:pPr>
        <w:widowControl/>
        <w:numPr>
          <w:ilvl w:val="0"/>
          <w:numId w:val="3"/>
        </w:numPr>
        <w:tabs>
          <w:tab w:val="left" w:pos="2925"/>
        </w:tabs>
        <w:autoSpaceDE/>
        <w:autoSpaceDN/>
        <w:spacing w:after="200" w:line="300" w:lineRule="auto"/>
        <w:ind w:left="284" w:right="-323" w:hanging="283"/>
        <w:contextualSpacing/>
        <w:jc w:val="both"/>
        <w:rPr>
          <w:rFonts w:asciiTheme="minorHAnsi" w:hAnsiTheme="minorHAnsi" w:cstheme="minorHAnsi"/>
          <w:sz w:val="20"/>
        </w:rPr>
      </w:pPr>
      <w:r w:rsidRPr="00690BB7">
        <w:rPr>
          <w:rFonts w:asciiTheme="minorHAnsi" w:hAnsiTheme="minorHAnsi" w:cstheme="minorHAnsi"/>
          <w:sz w:val="20"/>
        </w:rPr>
        <w:t>Keyboarding / Data Entry (repetitive)</w:t>
      </w:r>
    </w:p>
    <w:p w14:paraId="03A936F2" w14:textId="77777777" w:rsidR="00690BB7" w:rsidRPr="00690BB7" w:rsidRDefault="00690BB7" w:rsidP="00690BB7">
      <w:pPr>
        <w:widowControl/>
        <w:numPr>
          <w:ilvl w:val="0"/>
          <w:numId w:val="3"/>
        </w:numPr>
        <w:tabs>
          <w:tab w:val="left" w:pos="2925"/>
        </w:tabs>
        <w:autoSpaceDE/>
        <w:autoSpaceDN/>
        <w:spacing w:after="200" w:line="300" w:lineRule="auto"/>
        <w:ind w:left="284" w:right="-323" w:hanging="283"/>
        <w:contextualSpacing/>
        <w:jc w:val="both"/>
        <w:rPr>
          <w:rFonts w:asciiTheme="minorHAnsi" w:hAnsiTheme="minorHAnsi" w:cstheme="minorHAnsi"/>
          <w:sz w:val="20"/>
        </w:rPr>
      </w:pPr>
      <w:r w:rsidRPr="00690BB7">
        <w:rPr>
          <w:rFonts w:asciiTheme="minorHAnsi" w:hAnsiTheme="minorHAnsi" w:cstheme="minorHAnsi"/>
          <w:sz w:val="20"/>
        </w:rPr>
        <w:t>Sitting for lengthy periods (repetitive)</w:t>
      </w:r>
    </w:p>
    <w:p w14:paraId="03A936F3" w14:textId="77777777" w:rsidR="00690BB7" w:rsidRPr="00690BB7" w:rsidRDefault="00690BB7" w:rsidP="00690BB7">
      <w:pPr>
        <w:widowControl/>
        <w:numPr>
          <w:ilvl w:val="0"/>
          <w:numId w:val="3"/>
        </w:numPr>
        <w:tabs>
          <w:tab w:val="left" w:pos="2925"/>
        </w:tabs>
        <w:autoSpaceDE/>
        <w:autoSpaceDN/>
        <w:spacing w:after="200" w:line="300" w:lineRule="auto"/>
        <w:ind w:left="284" w:right="-323" w:hanging="283"/>
        <w:contextualSpacing/>
        <w:jc w:val="both"/>
        <w:rPr>
          <w:rFonts w:asciiTheme="minorHAnsi" w:hAnsiTheme="minorHAnsi" w:cstheme="minorHAnsi"/>
          <w:sz w:val="20"/>
        </w:rPr>
      </w:pPr>
      <w:r w:rsidRPr="00690BB7">
        <w:rPr>
          <w:rFonts w:asciiTheme="minorHAnsi" w:hAnsiTheme="minorHAnsi" w:cstheme="minorHAnsi"/>
          <w:sz w:val="20"/>
        </w:rPr>
        <w:t>Climbing stairs (within building)</w:t>
      </w:r>
    </w:p>
    <w:p w14:paraId="03A936F4" w14:textId="77777777" w:rsidR="009A1104" w:rsidRPr="009A1104" w:rsidRDefault="009A1104" w:rsidP="009A1104">
      <w:pPr>
        <w:tabs>
          <w:tab w:val="left" w:pos="2925"/>
        </w:tabs>
        <w:spacing w:before="240"/>
        <w:ind w:left="-284" w:right="-326"/>
        <w:jc w:val="both"/>
        <w:rPr>
          <w:rFonts w:asciiTheme="minorHAnsi" w:eastAsiaTheme="minorHAnsi" w:hAnsiTheme="minorHAnsi" w:cstheme="minorHAnsi"/>
          <w:b/>
          <w:color w:val="17365D" w:themeColor="text2" w:themeShade="BF"/>
          <w:sz w:val="24"/>
        </w:rPr>
        <w:sectPr w:rsidR="009A1104" w:rsidRPr="009A1104" w:rsidSect="00997A9D">
          <w:headerReference w:type="default" r:id="rId13"/>
          <w:footerReference w:type="default" r:id="rId14"/>
          <w:type w:val="continuous"/>
          <w:pgSz w:w="11910" w:h="16840"/>
          <w:pgMar w:top="426" w:right="1440" w:bottom="1440" w:left="1440" w:header="720" w:footer="474" w:gutter="0"/>
          <w:cols w:space="284"/>
          <w:docGrid w:linePitch="299"/>
        </w:sectPr>
      </w:pPr>
    </w:p>
    <w:p w14:paraId="03A936F5" w14:textId="77777777" w:rsidR="00C7139F" w:rsidRDefault="00C7139F" w:rsidP="00C7139F">
      <w:pPr>
        <w:tabs>
          <w:tab w:val="left" w:pos="2925"/>
        </w:tabs>
        <w:spacing w:before="240"/>
        <w:ind w:left="-284" w:right="-326"/>
        <w:jc w:val="both"/>
        <w:rPr>
          <w:rFonts w:asciiTheme="minorHAnsi" w:eastAsiaTheme="minorHAnsi" w:hAnsiTheme="minorHAnsi" w:cstheme="minorHAnsi"/>
          <w:b/>
          <w:color w:val="17365D" w:themeColor="text2" w:themeShade="BF"/>
          <w:sz w:val="24"/>
        </w:rPr>
      </w:pPr>
      <w:r>
        <w:rPr>
          <w:rFonts w:asciiTheme="minorHAnsi" w:eastAsiaTheme="minorHAnsi" w:hAnsiTheme="minorHAnsi" w:cstheme="minorHAnsi"/>
          <w:b/>
          <w:color w:val="17365D" w:themeColor="text2" w:themeShade="BF"/>
          <w:sz w:val="24"/>
        </w:rPr>
        <w:lastRenderedPageBreak/>
        <w:t xml:space="preserve">Capabilities </w:t>
      </w:r>
    </w:p>
    <w:p w14:paraId="03A936F6" w14:textId="77777777" w:rsidR="00C7139F" w:rsidRDefault="00C7139F" w:rsidP="00C7139F">
      <w:pPr>
        <w:ind w:left="-284" w:right="-326"/>
        <w:jc w:val="both"/>
        <w:rPr>
          <w:rFonts w:asciiTheme="minorHAnsi" w:hAnsiTheme="minorHAnsi" w:cstheme="minorHAnsi"/>
          <w:sz w:val="20"/>
        </w:rPr>
      </w:pPr>
      <w:r>
        <w:rPr>
          <w:rFonts w:asciiTheme="minorHAnsi" w:hAnsiTheme="minorHAnsi" w:cstheme="minorHAnsi"/>
          <w:sz w:val="20"/>
        </w:rPr>
        <w:t>Council has adopted the Local Government Capability Framework which describes the core knowledge, skills and abilities for a role, expressed as behaviours, and which set out the clear expectations about performance in Council: “how we do things around here”. It builds on organisational values and creates a common sense of purpose for all employees.</w:t>
      </w:r>
    </w:p>
    <w:p w14:paraId="03A936F7" w14:textId="77777777" w:rsidR="00C7139F" w:rsidRDefault="00C7139F" w:rsidP="00C7139F">
      <w:pPr>
        <w:ind w:left="-284" w:right="-326"/>
        <w:jc w:val="both"/>
        <w:rPr>
          <w:rFonts w:asciiTheme="minorHAnsi" w:hAnsiTheme="minorHAnsi" w:cstheme="minorHAnsi"/>
          <w:sz w:val="20"/>
        </w:rPr>
      </w:pPr>
    </w:p>
    <w:p w14:paraId="03A936F8" w14:textId="77777777" w:rsidR="00C7139F" w:rsidRDefault="00C7139F" w:rsidP="00C7139F">
      <w:pPr>
        <w:ind w:left="-284" w:right="-326"/>
        <w:jc w:val="both"/>
        <w:rPr>
          <w:rFonts w:asciiTheme="minorHAnsi" w:hAnsiTheme="minorHAnsi" w:cstheme="minorHAnsi"/>
          <w:sz w:val="20"/>
        </w:rPr>
      </w:pPr>
      <w:r>
        <w:rPr>
          <w:rFonts w:asciiTheme="minorHAnsi" w:hAnsiTheme="minorHAnsi" w:cstheme="minorHAnsi"/>
          <w:sz w:val="20"/>
        </w:rPr>
        <w:t>Council’s Capability Framework provides the platform for annual performance appraisal so that there is a common basis for learning, professional development and salary progression.</w:t>
      </w:r>
    </w:p>
    <w:p w14:paraId="03A936F9" w14:textId="77777777" w:rsidR="00C7139F" w:rsidRDefault="00C7139F" w:rsidP="00C7139F">
      <w:pPr>
        <w:ind w:left="-284" w:right="-326"/>
        <w:jc w:val="both"/>
        <w:rPr>
          <w:rFonts w:asciiTheme="minorHAnsi" w:hAnsiTheme="minorHAnsi" w:cstheme="minorHAnsi"/>
          <w:sz w:val="20"/>
        </w:rPr>
      </w:pPr>
    </w:p>
    <w:p w14:paraId="03A936FA" w14:textId="77777777" w:rsidR="00C7139F" w:rsidRDefault="00C7139F" w:rsidP="00C7139F">
      <w:pPr>
        <w:ind w:left="-284" w:right="-326"/>
        <w:jc w:val="both"/>
        <w:rPr>
          <w:rFonts w:asciiTheme="minorHAnsi" w:hAnsiTheme="minorHAnsi" w:cstheme="minorHAnsi"/>
          <w:sz w:val="20"/>
        </w:rPr>
      </w:pPr>
      <w:r>
        <w:rPr>
          <w:rFonts w:asciiTheme="minorHAnsi" w:hAnsiTheme="minorHAnsi" w:cstheme="minorHAnsi"/>
          <w:sz w:val="20"/>
        </w:rPr>
        <w:t>Below is the full list of capabilities and the expected level of competence required for this position.  The ones in bold are the essential capabilities.  The ones in italics are focus capabilities specific for this position.  The ones where the level is blank are not core capabilities but may still be important. More detailed information is contained in your annual Personal Performance Plan.</w:t>
      </w:r>
    </w:p>
    <w:p w14:paraId="03A936FB" w14:textId="77777777" w:rsidR="00C7139F" w:rsidRDefault="00C7139F" w:rsidP="00C7139F">
      <w:pPr>
        <w:ind w:left="-284" w:right="-326"/>
        <w:jc w:val="both"/>
        <w:rPr>
          <w:rFonts w:asciiTheme="minorHAnsi" w:hAnsiTheme="minorHAnsi" w:cstheme="minorHAnsi"/>
          <w:sz w:val="20"/>
        </w:rPr>
      </w:pPr>
    </w:p>
    <w:p w14:paraId="03A936FC" w14:textId="77777777" w:rsidR="00C7139F" w:rsidRDefault="00C7139F" w:rsidP="00C7139F">
      <w:pPr>
        <w:tabs>
          <w:tab w:val="left" w:pos="2925"/>
        </w:tabs>
        <w:spacing w:before="120"/>
        <w:ind w:left="-284" w:right="-326"/>
        <w:rPr>
          <w:rFonts w:asciiTheme="minorHAnsi" w:eastAsiaTheme="minorHAnsi" w:hAnsiTheme="minorHAnsi" w:cstheme="minorHAnsi"/>
          <w:b/>
          <w:color w:val="17365D" w:themeColor="text2" w:themeShade="BF"/>
          <w:sz w:val="24"/>
        </w:rPr>
      </w:pPr>
      <w:r>
        <w:rPr>
          <w:rFonts w:asciiTheme="minorHAnsi" w:eastAsiaTheme="minorHAnsi" w:hAnsiTheme="minorHAnsi" w:cstheme="minorHAnsi"/>
          <w:b/>
          <w:color w:val="17365D" w:themeColor="text2" w:themeShade="BF"/>
          <w:sz w:val="24"/>
        </w:rPr>
        <w:t>Essential and Focus Capabilities</w:t>
      </w:r>
    </w:p>
    <w:p w14:paraId="03A936FD" w14:textId="77777777" w:rsidR="00C7139F" w:rsidRDefault="00C7139F" w:rsidP="00C7139F">
      <w:pPr>
        <w:ind w:left="-284" w:right="-326"/>
        <w:jc w:val="both"/>
        <w:rPr>
          <w:rFonts w:asciiTheme="minorHAnsi" w:hAnsiTheme="minorHAnsi" w:cstheme="minorHAnsi"/>
          <w:sz w:val="20"/>
          <w:szCs w:val="20"/>
        </w:rPr>
      </w:pPr>
      <w:r>
        <w:rPr>
          <w:rFonts w:asciiTheme="minorHAnsi" w:hAnsiTheme="minorHAnsi" w:cstheme="minorHAnsi"/>
          <w:sz w:val="20"/>
          <w:szCs w:val="20"/>
        </w:rPr>
        <w:t>The essential and focus capabilities for the position are those judged to be most important at the time of recruiting to the position. They are the ones that an employee is rated on as part of their annual Performance Assessment.</w:t>
      </w:r>
    </w:p>
    <w:p w14:paraId="03A936FE" w14:textId="77777777" w:rsidR="00C7139F" w:rsidRDefault="00C7139F" w:rsidP="00C7139F"/>
    <w:tbl>
      <w:tblPr>
        <w:tblStyle w:val="TableGrid"/>
        <w:tblpPr w:leftFromText="180" w:rightFromText="180" w:vertAnchor="page" w:horzAnchor="margin" w:tblpXSpec="right" w:tblpY="6287"/>
        <w:tblW w:w="8924" w:type="dxa"/>
        <w:tblLook w:val="04A0" w:firstRow="1" w:lastRow="0" w:firstColumn="1" w:lastColumn="0" w:noHBand="0" w:noVBand="1"/>
      </w:tblPr>
      <w:tblGrid>
        <w:gridCol w:w="2531"/>
        <w:gridCol w:w="3567"/>
        <w:gridCol w:w="2826"/>
      </w:tblGrid>
      <w:tr w:rsidR="00C7139F" w14:paraId="03A93700" w14:textId="77777777" w:rsidTr="00C7139F">
        <w:trPr>
          <w:trHeight w:val="366"/>
        </w:trPr>
        <w:tc>
          <w:tcPr>
            <w:tcW w:w="8924" w:type="dxa"/>
            <w:gridSpan w:val="3"/>
            <w:tcBorders>
              <w:top w:val="nil"/>
              <w:left w:val="nil"/>
              <w:bottom w:val="nil"/>
              <w:right w:val="nil"/>
            </w:tcBorders>
            <w:shd w:val="clear" w:color="auto" w:fill="800080"/>
            <w:vAlign w:val="center"/>
            <w:hideMark/>
          </w:tcPr>
          <w:p w14:paraId="03A936FF" w14:textId="77777777" w:rsidR="00C7139F" w:rsidRDefault="00C7139F">
            <w:pPr>
              <w:rPr>
                <w:rFonts w:ascii="Arial" w:hAnsi="Arial" w:cs="Arial"/>
                <w:b/>
              </w:rPr>
            </w:pPr>
            <w:r>
              <w:rPr>
                <w:rFonts w:ascii="Arial" w:hAnsi="Arial" w:cs="Arial"/>
                <w:b/>
                <w:sz w:val="20"/>
              </w:rPr>
              <w:t>Local Government Capability Framework</w:t>
            </w:r>
          </w:p>
        </w:tc>
      </w:tr>
      <w:tr w:rsidR="00C7139F" w14:paraId="03A93704" w14:textId="77777777" w:rsidTr="00C7139F">
        <w:trPr>
          <w:trHeight w:val="366"/>
        </w:trPr>
        <w:tc>
          <w:tcPr>
            <w:tcW w:w="2531" w:type="dxa"/>
            <w:tcBorders>
              <w:top w:val="nil"/>
              <w:left w:val="nil"/>
              <w:bottom w:val="single" w:sz="12" w:space="0" w:color="auto"/>
              <w:right w:val="nil"/>
            </w:tcBorders>
            <w:shd w:val="clear" w:color="auto" w:fill="A6A6A6" w:themeFill="background1" w:themeFillShade="A6"/>
            <w:vAlign w:val="center"/>
            <w:hideMark/>
          </w:tcPr>
          <w:p w14:paraId="03A93701" w14:textId="77777777" w:rsidR="00C7139F" w:rsidRDefault="00C7139F">
            <w:pPr>
              <w:rPr>
                <w:rFonts w:ascii="Arial" w:hAnsi="Arial" w:cs="Arial"/>
                <w:b/>
                <w:sz w:val="20"/>
              </w:rPr>
            </w:pPr>
            <w:r>
              <w:rPr>
                <w:rFonts w:ascii="Arial" w:hAnsi="Arial" w:cs="Arial"/>
                <w:b/>
                <w:sz w:val="20"/>
              </w:rPr>
              <w:t>Capability Group</w:t>
            </w:r>
          </w:p>
        </w:tc>
        <w:tc>
          <w:tcPr>
            <w:tcW w:w="3567" w:type="dxa"/>
            <w:tcBorders>
              <w:top w:val="nil"/>
              <w:left w:val="nil"/>
              <w:bottom w:val="single" w:sz="12" w:space="0" w:color="auto"/>
              <w:right w:val="nil"/>
            </w:tcBorders>
            <w:shd w:val="clear" w:color="auto" w:fill="A6A6A6" w:themeFill="background1" w:themeFillShade="A6"/>
            <w:vAlign w:val="center"/>
            <w:hideMark/>
          </w:tcPr>
          <w:p w14:paraId="03A93702" w14:textId="77777777" w:rsidR="00C7139F" w:rsidRDefault="00C7139F">
            <w:pPr>
              <w:rPr>
                <w:rFonts w:ascii="Arial" w:hAnsi="Arial" w:cs="Arial"/>
                <w:b/>
                <w:sz w:val="20"/>
              </w:rPr>
            </w:pPr>
            <w:r>
              <w:rPr>
                <w:rFonts w:ascii="Arial" w:hAnsi="Arial" w:cs="Arial"/>
                <w:b/>
                <w:sz w:val="20"/>
              </w:rPr>
              <w:t>Capability Name</w:t>
            </w:r>
          </w:p>
        </w:tc>
        <w:tc>
          <w:tcPr>
            <w:tcW w:w="2826" w:type="dxa"/>
            <w:tcBorders>
              <w:top w:val="nil"/>
              <w:left w:val="nil"/>
              <w:bottom w:val="single" w:sz="12" w:space="0" w:color="auto"/>
              <w:right w:val="nil"/>
            </w:tcBorders>
            <w:shd w:val="clear" w:color="auto" w:fill="A6A6A6" w:themeFill="background1" w:themeFillShade="A6"/>
            <w:vAlign w:val="center"/>
            <w:hideMark/>
          </w:tcPr>
          <w:p w14:paraId="03A93703" w14:textId="77777777" w:rsidR="00C7139F" w:rsidRDefault="00C7139F">
            <w:pPr>
              <w:rPr>
                <w:rFonts w:ascii="Arial" w:hAnsi="Arial" w:cs="Arial"/>
                <w:b/>
                <w:sz w:val="20"/>
              </w:rPr>
            </w:pPr>
            <w:r>
              <w:rPr>
                <w:rFonts w:ascii="Arial" w:hAnsi="Arial" w:cs="Arial"/>
                <w:b/>
                <w:sz w:val="20"/>
              </w:rPr>
              <w:t>Level</w:t>
            </w:r>
          </w:p>
        </w:tc>
      </w:tr>
      <w:tr w:rsidR="00E5240A" w14:paraId="03A93708" w14:textId="77777777" w:rsidTr="00657B78">
        <w:trPr>
          <w:trHeight w:val="229"/>
        </w:trPr>
        <w:tc>
          <w:tcPr>
            <w:tcW w:w="2531" w:type="dxa"/>
            <w:vMerge w:val="restart"/>
            <w:tcBorders>
              <w:top w:val="single" w:sz="12" w:space="0" w:color="auto"/>
              <w:left w:val="nil"/>
              <w:bottom w:val="single" w:sz="4" w:space="0" w:color="auto"/>
              <w:right w:val="nil"/>
            </w:tcBorders>
            <w:hideMark/>
          </w:tcPr>
          <w:p w14:paraId="03A93705" w14:textId="77777777" w:rsidR="00E5240A" w:rsidRDefault="00E5240A" w:rsidP="00E5240A">
            <w:pPr>
              <w:rPr>
                <w:rFonts w:ascii="Arial" w:hAnsi="Arial" w:cs="Arial"/>
                <w:sz w:val="20"/>
                <w:szCs w:val="20"/>
              </w:rPr>
            </w:pPr>
            <w:r>
              <w:rPr>
                <w:noProof/>
              </w:rPr>
              <w:drawing>
                <wp:anchor distT="0" distB="0" distL="114300" distR="114300" simplePos="0" relativeHeight="251669504" behindDoc="0" locked="0" layoutInCell="1" allowOverlap="1" wp14:anchorId="03A93787" wp14:editId="03A93788">
                  <wp:simplePos x="0" y="0"/>
                  <wp:positionH relativeFrom="margin">
                    <wp:posOffset>273685</wp:posOffset>
                  </wp:positionH>
                  <wp:positionV relativeFrom="margin">
                    <wp:posOffset>0</wp:posOffset>
                  </wp:positionV>
                  <wp:extent cx="723900" cy="771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Personal Attributes</w:t>
            </w:r>
          </w:p>
        </w:tc>
        <w:tc>
          <w:tcPr>
            <w:tcW w:w="3567" w:type="dxa"/>
            <w:tcBorders>
              <w:top w:val="single" w:sz="12" w:space="0" w:color="auto"/>
              <w:left w:val="nil"/>
              <w:bottom w:val="single" w:sz="8" w:space="0" w:color="BCBEC0"/>
              <w:right w:val="nil"/>
            </w:tcBorders>
            <w:vAlign w:val="center"/>
            <w:hideMark/>
          </w:tcPr>
          <w:p w14:paraId="03A93706" w14:textId="77777777" w:rsidR="00E5240A" w:rsidRDefault="00E5240A" w:rsidP="00E5240A">
            <w:pPr>
              <w:pStyle w:val="TableText"/>
              <w:keepNext/>
              <w:autoSpaceDE w:val="0"/>
              <w:autoSpaceDN w:val="0"/>
              <w:rPr>
                <w:lang w:val="en-US"/>
              </w:rPr>
            </w:pPr>
            <w:r>
              <w:rPr>
                <w:lang w:val="en-US"/>
              </w:rPr>
              <w:t>Manage Self</w:t>
            </w:r>
          </w:p>
        </w:tc>
        <w:tc>
          <w:tcPr>
            <w:tcW w:w="2826" w:type="dxa"/>
            <w:tcBorders>
              <w:top w:val="single" w:sz="8" w:space="0" w:color="BCBEC0"/>
              <w:left w:val="nil"/>
              <w:bottom w:val="single" w:sz="4" w:space="0" w:color="BCBEC0"/>
              <w:right w:val="nil"/>
            </w:tcBorders>
            <w:hideMark/>
          </w:tcPr>
          <w:p w14:paraId="03A93707" w14:textId="076D70A4" w:rsidR="00E5240A" w:rsidRDefault="00B54C2D" w:rsidP="00E5240A">
            <w:pPr>
              <w:pStyle w:val="TableText"/>
              <w:keepNext/>
              <w:autoSpaceDE w:val="0"/>
              <w:autoSpaceDN w:val="0"/>
              <w:rPr>
                <w:lang w:val="en-US"/>
              </w:rPr>
            </w:pPr>
            <w:r>
              <w:t>N/A</w:t>
            </w:r>
          </w:p>
        </w:tc>
      </w:tr>
      <w:tr w:rsidR="00E5240A" w14:paraId="03A9370C" w14:textId="77777777" w:rsidTr="00657B78">
        <w:trPr>
          <w:trHeight w:val="385"/>
        </w:trPr>
        <w:tc>
          <w:tcPr>
            <w:tcW w:w="0" w:type="auto"/>
            <w:vMerge/>
            <w:tcBorders>
              <w:top w:val="single" w:sz="12" w:space="0" w:color="auto"/>
              <w:left w:val="nil"/>
              <w:bottom w:val="single" w:sz="4" w:space="0" w:color="auto"/>
              <w:right w:val="nil"/>
            </w:tcBorders>
            <w:vAlign w:val="center"/>
            <w:hideMark/>
          </w:tcPr>
          <w:p w14:paraId="03A93709"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4" w:space="0" w:color="auto"/>
              <w:right w:val="nil"/>
            </w:tcBorders>
            <w:vAlign w:val="center"/>
            <w:hideMark/>
          </w:tcPr>
          <w:p w14:paraId="03A9370A" w14:textId="77777777" w:rsidR="00E5240A" w:rsidRPr="0018093C" w:rsidRDefault="00E5240A" w:rsidP="00E5240A">
            <w:pPr>
              <w:pStyle w:val="TableText"/>
              <w:keepNext/>
              <w:autoSpaceDE w:val="0"/>
              <w:autoSpaceDN w:val="0"/>
              <w:rPr>
                <w:b/>
                <w:i/>
                <w:lang w:val="en-US"/>
              </w:rPr>
            </w:pPr>
            <w:r w:rsidRPr="0018093C">
              <w:rPr>
                <w:b/>
                <w:i/>
                <w:lang w:val="en-US"/>
              </w:rPr>
              <w:t>Display Resilience &amp; Adaptability</w:t>
            </w:r>
          </w:p>
        </w:tc>
        <w:tc>
          <w:tcPr>
            <w:tcW w:w="2826" w:type="dxa"/>
            <w:tcBorders>
              <w:top w:val="single" w:sz="8" w:space="0" w:color="BCBEC0"/>
              <w:left w:val="nil"/>
              <w:bottom w:val="single" w:sz="4" w:space="0" w:color="BCBEC0"/>
              <w:right w:val="nil"/>
            </w:tcBorders>
            <w:hideMark/>
          </w:tcPr>
          <w:p w14:paraId="03A9370B" w14:textId="441D1167" w:rsidR="00E5240A" w:rsidRPr="0018093C" w:rsidRDefault="00DB6ADF" w:rsidP="00E5240A">
            <w:pPr>
              <w:pStyle w:val="TableText"/>
              <w:keepNext/>
              <w:autoSpaceDE w:val="0"/>
              <w:autoSpaceDN w:val="0"/>
              <w:rPr>
                <w:b/>
                <w:i/>
                <w:lang w:val="en-US"/>
              </w:rPr>
            </w:pPr>
            <w:r>
              <w:rPr>
                <w:b/>
                <w:i/>
              </w:rPr>
              <w:t xml:space="preserve">Advanced </w:t>
            </w:r>
          </w:p>
        </w:tc>
      </w:tr>
      <w:tr w:rsidR="00E5240A" w14:paraId="03A93710" w14:textId="77777777" w:rsidTr="00657B78">
        <w:trPr>
          <w:trHeight w:val="366"/>
        </w:trPr>
        <w:tc>
          <w:tcPr>
            <w:tcW w:w="0" w:type="auto"/>
            <w:vMerge/>
            <w:tcBorders>
              <w:top w:val="single" w:sz="12" w:space="0" w:color="auto"/>
              <w:left w:val="nil"/>
              <w:bottom w:val="single" w:sz="4" w:space="0" w:color="auto"/>
              <w:right w:val="nil"/>
            </w:tcBorders>
            <w:vAlign w:val="center"/>
            <w:hideMark/>
          </w:tcPr>
          <w:p w14:paraId="03A9370D"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4" w:space="0" w:color="auto"/>
              <w:right w:val="nil"/>
            </w:tcBorders>
            <w:vAlign w:val="center"/>
            <w:hideMark/>
          </w:tcPr>
          <w:p w14:paraId="03A9370E" w14:textId="77777777" w:rsidR="00E5240A" w:rsidRDefault="00E5240A" w:rsidP="00E5240A">
            <w:pPr>
              <w:pStyle w:val="TableText"/>
              <w:keepNext/>
              <w:autoSpaceDE w:val="0"/>
              <w:autoSpaceDN w:val="0"/>
              <w:rPr>
                <w:b/>
                <w:sz w:val="24"/>
                <w:szCs w:val="24"/>
                <w:lang w:val="en-US"/>
              </w:rPr>
            </w:pPr>
            <w:r>
              <w:rPr>
                <w:b/>
                <w:lang w:val="en-US"/>
              </w:rPr>
              <w:t>Act with Integrity</w:t>
            </w:r>
          </w:p>
        </w:tc>
        <w:tc>
          <w:tcPr>
            <w:tcW w:w="2826" w:type="dxa"/>
            <w:tcBorders>
              <w:top w:val="single" w:sz="8" w:space="0" w:color="BCBEC0"/>
              <w:left w:val="nil"/>
              <w:bottom w:val="single" w:sz="4" w:space="0" w:color="BCBEC0"/>
              <w:right w:val="nil"/>
            </w:tcBorders>
            <w:hideMark/>
          </w:tcPr>
          <w:p w14:paraId="03A9370F" w14:textId="0E489A7D" w:rsidR="00E5240A" w:rsidRPr="00E5240A" w:rsidRDefault="00E5240A" w:rsidP="00E5240A">
            <w:pPr>
              <w:pStyle w:val="TableText"/>
              <w:keepNext/>
              <w:autoSpaceDE w:val="0"/>
              <w:autoSpaceDN w:val="0"/>
              <w:rPr>
                <w:b/>
                <w:lang w:val="en-US"/>
              </w:rPr>
            </w:pPr>
            <w:r w:rsidRPr="00E5240A">
              <w:rPr>
                <w:b/>
              </w:rPr>
              <w:t xml:space="preserve">Adept </w:t>
            </w:r>
          </w:p>
        </w:tc>
      </w:tr>
      <w:tr w:rsidR="00E5240A" w14:paraId="03A93714" w14:textId="77777777" w:rsidTr="00657B78">
        <w:trPr>
          <w:trHeight w:val="366"/>
        </w:trPr>
        <w:tc>
          <w:tcPr>
            <w:tcW w:w="0" w:type="auto"/>
            <w:vMerge/>
            <w:tcBorders>
              <w:top w:val="single" w:sz="12" w:space="0" w:color="auto"/>
              <w:left w:val="nil"/>
              <w:bottom w:val="single" w:sz="4" w:space="0" w:color="auto"/>
              <w:right w:val="nil"/>
            </w:tcBorders>
            <w:vAlign w:val="center"/>
            <w:hideMark/>
          </w:tcPr>
          <w:p w14:paraId="03A93711"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4" w:space="0" w:color="auto"/>
              <w:right w:val="nil"/>
            </w:tcBorders>
            <w:vAlign w:val="center"/>
            <w:hideMark/>
          </w:tcPr>
          <w:p w14:paraId="03A93712" w14:textId="77777777" w:rsidR="00E5240A" w:rsidRDefault="00E5240A" w:rsidP="00E5240A">
            <w:pPr>
              <w:pStyle w:val="TableText"/>
              <w:keepNext/>
              <w:autoSpaceDE w:val="0"/>
              <w:autoSpaceDN w:val="0"/>
              <w:rPr>
                <w:b/>
                <w:sz w:val="24"/>
                <w:szCs w:val="24"/>
                <w:lang w:val="en-US"/>
              </w:rPr>
            </w:pPr>
            <w:r>
              <w:rPr>
                <w:b/>
                <w:lang w:val="en-US"/>
              </w:rPr>
              <w:t>Demonstrate Accountability</w:t>
            </w:r>
          </w:p>
        </w:tc>
        <w:tc>
          <w:tcPr>
            <w:tcW w:w="2826" w:type="dxa"/>
            <w:tcBorders>
              <w:top w:val="single" w:sz="8" w:space="0" w:color="BCBEC0"/>
              <w:left w:val="nil"/>
              <w:bottom w:val="single" w:sz="4" w:space="0" w:color="auto"/>
              <w:right w:val="nil"/>
            </w:tcBorders>
            <w:hideMark/>
          </w:tcPr>
          <w:p w14:paraId="03A93713" w14:textId="5821E4CE" w:rsidR="00E5240A" w:rsidRPr="00E5240A" w:rsidRDefault="00E5240A" w:rsidP="00E5240A">
            <w:pPr>
              <w:pStyle w:val="TableText"/>
              <w:keepNext/>
              <w:tabs>
                <w:tab w:val="left" w:pos="1732"/>
              </w:tabs>
              <w:autoSpaceDE w:val="0"/>
              <w:autoSpaceDN w:val="0"/>
              <w:rPr>
                <w:b/>
                <w:lang w:val="en-US"/>
              </w:rPr>
            </w:pPr>
            <w:r w:rsidRPr="00E5240A">
              <w:rPr>
                <w:b/>
              </w:rPr>
              <w:t xml:space="preserve">Advanced </w:t>
            </w:r>
          </w:p>
        </w:tc>
      </w:tr>
      <w:tr w:rsidR="00E5240A" w14:paraId="03A93719" w14:textId="77777777" w:rsidTr="00657B78">
        <w:trPr>
          <w:trHeight w:val="366"/>
        </w:trPr>
        <w:tc>
          <w:tcPr>
            <w:tcW w:w="2531" w:type="dxa"/>
            <w:vMerge w:val="restart"/>
            <w:tcBorders>
              <w:top w:val="single" w:sz="12" w:space="0" w:color="auto"/>
              <w:left w:val="nil"/>
              <w:bottom w:val="single" w:sz="4" w:space="0" w:color="auto"/>
              <w:right w:val="nil"/>
            </w:tcBorders>
            <w:hideMark/>
          </w:tcPr>
          <w:p w14:paraId="03A93715" w14:textId="77777777" w:rsidR="00E5240A" w:rsidRDefault="00E5240A" w:rsidP="00E5240A">
            <w:pPr>
              <w:rPr>
                <w:rFonts w:ascii="Arial" w:hAnsi="Arial" w:cs="Arial"/>
                <w:b/>
                <w:sz w:val="20"/>
                <w:szCs w:val="20"/>
              </w:rPr>
            </w:pPr>
            <w:r>
              <w:rPr>
                <w:noProof/>
              </w:rPr>
              <w:drawing>
                <wp:anchor distT="0" distB="0" distL="114300" distR="114300" simplePos="0" relativeHeight="251665408" behindDoc="0" locked="0" layoutInCell="1" allowOverlap="1" wp14:anchorId="03A93789" wp14:editId="03A9378A">
                  <wp:simplePos x="0" y="0"/>
                  <wp:positionH relativeFrom="margin">
                    <wp:posOffset>237490</wp:posOffset>
                  </wp:positionH>
                  <wp:positionV relativeFrom="margin">
                    <wp:posOffset>8255</wp:posOffset>
                  </wp:positionV>
                  <wp:extent cx="752475" cy="7334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pic:spPr>
                      </pic:pic>
                    </a:graphicData>
                  </a:graphic>
                  <wp14:sizeRelH relativeFrom="page">
                    <wp14:pctWidth>0</wp14:pctWidth>
                  </wp14:sizeRelH>
                  <wp14:sizeRelV relativeFrom="page">
                    <wp14:pctHeight>0</wp14:pctHeight>
                  </wp14:sizeRelV>
                </wp:anchor>
              </w:drawing>
            </w:r>
          </w:p>
          <w:p w14:paraId="03A93716" w14:textId="77777777" w:rsidR="00E5240A" w:rsidRDefault="00E5240A" w:rsidP="00E5240A">
            <w:pPr>
              <w:rPr>
                <w:rFonts w:ascii="Arial" w:hAnsi="Arial" w:cs="Arial"/>
                <w:b/>
                <w:sz w:val="20"/>
                <w:szCs w:val="20"/>
              </w:rPr>
            </w:pPr>
            <w:r>
              <w:rPr>
                <w:rFonts w:ascii="Arial" w:hAnsi="Arial" w:cs="Arial"/>
                <w:b/>
                <w:sz w:val="20"/>
                <w:szCs w:val="20"/>
              </w:rPr>
              <w:t>Relationships</w:t>
            </w:r>
          </w:p>
        </w:tc>
        <w:tc>
          <w:tcPr>
            <w:tcW w:w="3567" w:type="dxa"/>
            <w:tcBorders>
              <w:top w:val="single" w:sz="12" w:space="0" w:color="auto"/>
              <w:left w:val="nil"/>
              <w:bottom w:val="single" w:sz="8" w:space="0" w:color="BCBEC0"/>
              <w:right w:val="nil"/>
            </w:tcBorders>
            <w:vAlign w:val="center"/>
            <w:hideMark/>
          </w:tcPr>
          <w:p w14:paraId="03A93717" w14:textId="77777777" w:rsidR="00E5240A" w:rsidRDefault="00E5240A" w:rsidP="00E5240A">
            <w:pPr>
              <w:pStyle w:val="TableText"/>
              <w:keepNext/>
              <w:autoSpaceDE w:val="0"/>
              <w:autoSpaceDN w:val="0"/>
              <w:rPr>
                <w:b/>
                <w:bCs/>
                <w:sz w:val="24"/>
                <w:szCs w:val="24"/>
                <w:lang w:val="en-US"/>
              </w:rPr>
            </w:pPr>
            <w:r>
              <w:rPr>
                <w:b/>
                <w:bCs/>
                <w:lang w:val="en-US"/>
              </w:rPr>
              <w:t>Communicate and Engage</w:t>
            </w:r>
          </w:p>
        </w:tc>
        <w:tc>
          <w:tcPr>
            <w:tcW w:w="2826" w:type="dxa"/>
            <w:tcBorders>
              <w:top w:val="single" w:sz="12" w:space="0" w:color="auto"/>
              <w:left w:val="nil"/>
              <w:bottom w:val="single" w:sz="8" w:space="0" w:color="BCBEC0"/>
              <w:right w:val="nil"/>
            </w:tcBorders>
            <w:hideMark/>
          </w:tcPr>
          <w:p w14:paraId="03A93718" w14:textId="4EB27334" w:rsidR="00E5240A" w:rsidRPr="00E5240A" w:rsidRDefault="00E5240A" w:rsidP="00E5240A">
            <w:pPr>
              <w:pStyle w:val="TableText"/>
              <w:keepNext/>
              <w:tabs>
                <w:tab w:val="left" w:pos="1732"/>
              </w:tabs>
              <w:autoSpaceDE w:val="0"/>
              <w:autoSpaceDN w:val="0"/>
              <w:rPr>
                <w:b/>
                <w:lang w:val="en-US"/>
              </w:rPr>
            </w:pPr>
            <w:r w:rsidRPr="00E5240A">
              <w:rPr>
                <w:b/>
              </w:rPr>
              <w:t xml:space="preserve">Advanced </w:t>
            </w:r>
          </w:p>
        </w:tc>
      </w:tr>
      <w:tr w:rsidR="00E5240A" w14:paraId="03A9371D" w14:textId="77777777" w:rsidTr="00657B78">
        <w:trPr>
          <w:trHeight w:val="366"/>
        </w:trPr>
        <w:tc>
          <w:tcPr>
            <w:tcW w:w="0" w:type="auto"/>
            <w:vMerge/>
            <w:tcBorders>
              <w:top w:val="single" w:sz="12" w:space="0" w:color="auto"/>
              <w:left w:val="nil"/>
              <w:bottom w:val="single" w:sz="4" w:space="0" w:color="auto"/>
              <w:right w:val="nil"/>
            </w:tcBorders>
            <w:vAlign w:val="center"/>
            <w:hideMark/>
          </w:tcPr>
          <w:p w14:paraId="03A9371A" w14:textId="77777777" w:rsidR="00E5240A" w:rsidRDefault="00E5240A" w:rsidP="00E5240A">
            <w:pPr>
              <w:rPr>
                <w:rFonts w:ascii="Arial" w:hAnsi="Arial" w:cs="Arial"/>
                <w:b/>
                <w:sz w:val="20"/>
                <w:szCs w:val="20"/>
              </w:rPr>
            </w:pPr>
          </w:p>
        </w:tc>
        <w:tc>
          <w:tcPr>
            <w:tcW w:w="3567" w:type="dxa"/>
            <w:tcBorders>
              <w:top w:val="single" w:sz="8" w:space="0" w:color="BCBEC0"/>
              <w:left w:val="nil"/>
              <w:bottom w:val="single" w:sz="4" w:space="0" w:color="auto"/>
              <w:right w:val="nil"/>
            </w:tcBorders>
            <w:vAlign w:val="center"/>
            <w:hideMark/>
          </w:tcPr>
          <w:p w14:paraId="03A9371B" w14:textId="77777777" w:rsidR="00E5240A" w:rsidRDefault="00E5240A" w:rsidP="00E5240A">
            <w:pPr>
              <w:pStyle w:val="TableText"/>
              <w:keepNext/>
              <w:autoSpaceDE w:val="0"/>
              <w:autoSpaceDN w:val="0"/>
              <w:rPr>
                <w:b/>
                <w:sz w:val="24"/>
                <w:szCs w:val="24"/>
                <w:lang w:val="en-US"/>
              </w:rPr>
            </w:pPr>
            <w:r>
              <w:rPr>
                <w:b/>
                <w:lang w:val="en-US"/>
              </w:rPr>
              <w:t>Community and Customer Focus</w:t>
            </w:r>
          </w:p>
        </w:tc>
        <w:tc>
          <w:tcPr>
            <w:tcW w:w="2826" w:type="dxa"/>
            <w:tcBorders>
              <w:top w:val="single" w:sz="8" w:space="0" w:color="BCBEC0"/>
              <w:left w:val="nil"/>
              <w:bottom w:val="single" w:sz="4" w:space="0" w:color="auto"/>
              <w:right w:val="nil"/>
            </w:tcBorders>
            <w:hideMark/>
          </w:tcPr>
          <w:p w14:paraId="03A9371C" w14:textId="59EC609E" w:rsidR="00E5240A" w:rsidRPr="00E5240A" w:rsidRDefault="00E5240A" w:rsidP="00E5240A">
            <w:pPr>
              <w:pStyle w:val="TableText"/>
              <w:keepNext/>
              <w:tabs>
                <w:tab w:val="left" w:pos="1732"/>
              </w:tabs>
              <w:autoSpaceDE w:val="0"/>
              <w:autoSpaceDN w:val="0"/>
              <w:rPr>
                <w:b/>
                <w:lang w:val="en-US"/>
              </w:rPr>
            </w:pPr>
            <w:r w:rsidRPr="00E5240A">
              <w:rPr>
                <w:b/>
              </w:rPr>
              <w:t>Advanced</w:t>
            </w:r>
          </w:p>
        </w:tc>
      </w:tr>
      <w:tr w:rsidR="00E5240A" w14:paraId="03A93721" w14:textId="77777777" w:rsidTr="00C7139F">
        <w:trPr>
          <w:trHeight w:val="366"/>
        </w:trPr>
        <w:tc>
          <w:tcPr>
            <w:tcW w:w="0" w:type="auto"/>
            <w:vMerge/>
            <w:tcBorders>
              <w:top w:val="single" w:sz="12" w:space="0" w:color="auto"/>
              <w:left w:val="nil"/>
              <w:bottom w:val="single" w:sz="4" w:space="0" w:color="auto"/>
              <w:right w:val="nil"/>
            </w:tcBorders>
            <w:vAlign w:val="center"/>
            <w:hideMark/>
          </w:tcPr>
          <w:p w14:paraId="03A9371E" w14:textId="77777777" w:rsidR="00E5240A" w:rsidRDefault="00E5240A" w:rsidP="00E5240A">
            <w:pPr>
              <w:rPr>
                <w:rFonts w:ascii="Arial" w:hAnsi="Arial" w:cs="Arial"/>
                <w:b/>
                <w:sz w:val="20"/>
                <w:szCs w:val="20"/>
              </w:rPr>
            </w:pPr>
          </w:p>
        </w:tc>
        <w:tc>
          <w:tcPr>
            <w:tcW w:w="3567" w:type="dxa"/>
            <w:tcBorders>
              <w:top w:val="single" w:sz="8" w:space="0" w:color="BCBEC0"/>
              <w:left w:val="nil"/>
              <w:bottom w:val="single" w:sz="8" w:space="0" w:color="BCBEC0"/>
              <w:right w:val="nil"/>
            </w:tcBorders>
            <w:vAlign w:val="center"/>
            <w:hideMark/>
          </w:tcPr>
          <w:p w14:paraId="03A9371F" w14:textId="77777777" w:rsidR="00E5240A" w:rsidRDefault="00E5240A" w:rsidP="00E5240A">
            <w:pPr>
              <w:pStyle w:val="TableText"/>
              <w:keepNext/>
              <w:autoSpaceDE w:val="0"/>
              <w:autoSpaceDN w:val="0"/>
              <w:rPr>
                <w:b/>
                <w:sz w:val="24"/>
                <w:szCs w:val="24"/>
                <w:lang w:val="en-US"/>
              </w:rPr>
            </w:pPr>
            <w:r>
              <w:rPr>
                <w:b/>
                <w:lang w:val="en-US"/>
              </w:rPr>
              <w:t>Work Collaboratively</w:t>
            </w:r>
          </w:p>
        </w:tc>
        <w:tc>
          <w:tcPr>
            <w:tcW w:w="2826" w:type="dxa"/>
            <w:tcBorders>
              <w:top w:val="single" w:sz="8" w:space="0" w:color="BCBEC0"/>
              <w:left w:val="nil"/>
              <w:bottom w:val="single" w:sz="8" w:space="0" w:color="BCBEC0"/>
              <w:right w:val="nil"/>
            </w:tcBorders>
            <w:hideMark/>
          </w:tcPr>
          <w:p w14:paraId="03A93720" w14:textId="2509B0BA" w:rsidR="00E5240A" w:rsidRPr="00E5240A" w:rsidRDefault="00E5240A" w:rsidP="00E5240A">
            <w:pPr>
              <w:pStyle w:val="TableText"/>
              <w:keepNext/>
              <w:tabs>
                <w:tab w:val="left" w:pos="1732"/>
              </w:tabs>
              <w:autoSpaceDE w:val="0"/>
              <w:autoSpaceDN w:val="0"/>
              <w:rPr>
                <w:b/>
                <w:bCs/>
                <w:lang w:val="en-US"/>
              </w:rPr>
            </w:pPr>
            <w:r w:rsidRPr="00E5240A">
              <w:rPr>
                <w:b/>
              </w:rPr>
              <w:t>Adept</w:t>
            </w:r>
          </w:p>
        </w:tc>
      </w:tr>
      <w:tr w:rsidR="00E5240A" w14:paraId="03A93725" w14:textId="77777777" w:rsidTr="00C7139F">
        <w:trPr>
          <w:trHeight w:val="366"/>
        </w:trPr>
        <w:tc>
          <w:tcPr>
            <w:tcW w:w="0" w:type="auto"/>
            <w:vMerge/>
            <w:tcBorders>
              <w:top w:val="single" w:sz="12" w:space="0" w:color="auto"/>
              <w:left w:val="nil"/>
              <w:bottom w:val="single" w:sz="4" w:space="0" w:color="auto"/>
              <w:right w:val="nil"/>
            </w:tcBorders>
            <w:vAlign w:val="center"/>
            <w:hideMark/>
          </w:tcPr>
          <w:p w14:paraId="03A93722" w14:textId="77777777" w:rsidR="00E5240A" w:rsidRDefault="00E5240A" w:rsidP="00E5240A">
            <w:pPr>
              <w:rPr>
                <w:rFonts w:ascii="Arial" w:hAnsi="Arial" w:cs="Arial"/>
                <w:b/>
                <w:sz w:val="20"/>
                <w:szCs w:val="20"/>
              </w:rPr>
            </w:pPr>
          </w:p>
        </w:tc>
        <w:tc>
          <w:tcPr>
            <w:tcW w:w="3567" w:type="dxa"/>
            <w:tcBorders>
              <w:top w:val="single" w:sz="8" w:space="0" w:color="BCBEC0"/>
              <w:left w:val="nil"/>
              <w:bottom w:val="single" w:sz="4" w:space="0" w:color="BCBEC0"/>
              <w:right w:val="nil"/>
            </w:tcBorders>
            <w:vAlign w:val="center"/>
            <w:hideMark/>
          </w:tcPr>
          <w:p w14:paraId="03A93723" w14:textId="77777777" w:rsidR="00E5240A" w:rsidRDefault="00E5240A" w:rsidP="00E5240A">
            <w:pPr>
              <w:pStyle w:val="TableText"/>
              <w:keepNext/>
              <w:autoSpaceDE w:val="0"/>
              <w:autoSpaceDN w:val="0"/>
              <w:rPr>
                <w:bCs/>
                <w:sz w:val="24"/>
                <w:szCs w:val="24"/>
                <w:lang w:val="en-US"/>
              </w:rPr>
            </w:pPr>
            <w:r>
              <w:rPr>
                <w:bCs/>
                <w:lang w:val="en-US"/>
              </w:rPr>
              <w:t>Influence and Negotiate</w:t>
            </w:r>
          </w:p>
        </w:tc>
        <w:tc>
          <w:tcPr>
            <w:tcW w:w="2826" w:type="dxa"/>
            <w:tcBorders>
              <w:top w:val="single" w:sz="8" w:space="0" w:color="BCBEC0"/>
              <w:left w:val="nil"/>
              <w:bottom w:val="single" w:sz="4" w:space="0" w:color="BCBEC0"/>
              <w:right w:val="nil"/>
            </w:tcBorders>
            <w:hideMark/>
          </w:tcPr>
          <w:p w14:paraId="03A93724" w14:textId="01415A66" w:rsidR="00E5240A" w:rsidRDefault="00B54C2D" w:rsidP="00E5240A">
            <w:pPr>
              <w:pStyle w:val="TableText"/>
              <w:keepNext/>
              <w:tabs>
                <w:tab w:val="left" w:pos="1732"/>
              </w:tabs>
              <w:autoSpaceDE w:val="0"/>
              <w:autoSpaceDN w:val="0"/>
              <w:rPr>
                <w:bCs/>
                <w:lang w:val="en-US"/>
              </w:rPr>
            </w:pPr>
            <w:r>
              <w:t>N/A</w:t>
            </w:r>
          </w:p>
        </w:tc>
      </w:tr>
      <w:tr w:rsidR="00E5240A" w14:paraId="03A93729" w14:textId="77777777" w:rsidTr="00657B78">
        <w:trPr>
          <w:trHeight w:val="366"/>
        </w:trPr>
        <w:tc>
          <w:tcPr>
            <w:tcW w:w="2531" w:type="dxa"/>
            <w:vMerge w:val="restart"/>
            <w:tcBorders>
              <w:top w:val="single" w:sz="12" w:space="0" w:color="auto"/>
              <w:left w:val="nil"/>
              <w:bottom w:val="single" w:sz="4" w:space="0" w:color="auto"/>
              <w:right w:val="nil"/>
            </w:tcBorders>
            <w:hideMark/>
          </w:tcPr>
          <w:p w14:paraId="03A93726" w14:textId="77777777" w:rsidR="00E5240A" w:rsidRDefault="00E5240A" w:rsidP="00E5240A">
            <w:pPr>
              <w:rPr>
                <w:rFonts w:ascii="Arial" w:hAnsi="Arial" w:cs="Arial"/>
                <w:b/>
                <w:sz w:val="20"/>
                <w:szCs w:val="20"/>
              </w:rPr>
            </w:pPr>
            <w:r>
              <w:rPr>
                <w:noProof/>
              </w:rPr>
              <w:drawing>
                <wp:anchor distT="0" distB="0" distL="114300" distR="114300" simplePos="0" relativeHeight="251666432" behindDoc="0" locked="0" layoutInCell="1" allowOverlap="1" wp14:anchorId="03A9378B" wp14:editId="03A9378C">
                  <wp:simplePos x="0" y="0"/>
                  <wp:positionH relativeFrom="margin">
                    <wp:posOffset>288925</wp:posOffset>
                  </wp:positionH>
                  <wp:positionV relativeFrom="margin">
                    <wp:posOffset>635</wp:posOffset>
                  </wp:positionV>
                  <wp:extent cx="714375" cy="7905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Results</w:t>
            </w:r>
          </w:p>
        </w:tc>
        <w:tc>
          <w:tcPr>
            <w:tcW w:w="3567" w:type="dxa"/>
            <w:tcBorders>
              <w:top w:val="single" w:sz="12" w:space="0" w:color="auto"/>
              <w:left w:val="nil"/>
              <w:bottom w:val="single" w:sz="8" w:space="0" w:color="BCBEC0"/>
              <w:right w:val="nil"/>
            </w:tcBorders>
            <w:vAlign w:val="center"/>
            <w:hideMark/>
          </w:tcPr>
          <w:p w14:paraId="03A93727" w14:textId="77777777" w:rsidR="00E5240A" w:rsidRPr="0018093C" w:rsidRDefault="00E5240A" w:rsidP="00E5240A">
            <w:pPr>
              <w:pStyle w:val="TableText"/>
              <w:keepNext/>
              <w:autoSpaceDE w:val="0"/>
              <w:autoSpaceDN w:val="0"/>
              <w:rPr>
                <w:b/>
                <w:i/>
                <w:iCs/>
                <w:sz w:val="24"/>
                <w:szCs w:val="24"/>
                <w:lang w:val="en-US"/>
              </w:rPr>
            </w:pPr>
            <w:r w:rsidRPr="0018093C">
              <w:rPr>
                <w:b/>
                <w:i/>
                <w:iCs/>
                <w:lang w:val="en-US"/>
              </w:rPr>
              <w:t>Plan and Prioritise</w:t>
            </w:r>
          </w:p>
        </w:tc>
        <w:tc>
          <w:tcPr>
            <w:tcW w:w="2826" w:type="dxa"/>
            <w:tcBorders>
              <w:top w:val="single" w:sz="12" w:space="0" w:color="auto"/>
              <w:left w:val="nil"/>
              <w:bottom w:val="single" w:sz="8" w:space="0" w:color="BCBEC0"/>
              <w:right w:val="nil"/>
            </w:tcBorders>
            <w:hideMark/>
          </w:tcPr>
          <w:p w14:paraId="03A93728" w14:textId="24A28DAD" w:rsidR="00E5240A" w:rsidRPr="0018093C" w:rsidRDefault="00E5240A" w:rsidP="00E5240A">
            <w:pPr>
              <w:pStyle w:val="TableText"/>
              <w:keepNext/>
              <w:tabs>
                <w:tab w:val="left" w:pos="1306"/>
              </w:tabs>
              <w:autoSpaceDE w:val="0"/>
              <w:autoSpaceDN w:val="0"/>
              <w:rPr>
                <w:b/>
                <w:i/>
                <w:lang w:val="en-US"/>
              </w:rPr>
            </w:pPr>
            <w:r w:rsidRPr="0018093C">
              <w:rPr>
                <w:b/>
                <w:i/>
              </w:rPr>
              <w:t>Adept</w:t>
            </w:r>
          </w:p>
        </w:tc>
      </w:tr>
      <w:tr w:rsidR="00E5240A" w14:paraId="03A9372D" w14:textId="77777777" w:rsidTr="00657B78">
        <w:trPr>
          <w:trHeight w:val="366"/>
        </w:trPr>
        <w:tc>
          <w:tcPr>
            <w:tcW w:w="0" w:type="auto"/>
            <w:vMerge/>
            <w:tcBorders>
              <w:top w:val="single" w:sz="12" w:space="0" w:color="auto"/>
              <w:left w:val="nil"/>
              <w:bottom w:val="single" w:sz="4" w:space="0" w:color="auto"/>
              <w:right w:val="nil"/>
            </w:tcBorders>
            <w:vAlign w:val="center"/>
            <w:hideMark/>
          </w:tcPr>
          <w:p w14:paraId="03A9372A" w14:textId="77777777" w:rsidR="00E5240A" w:rsidRDefault="00E5240A" w:rsidP="00E5240A">
            <w:pPr>
              <w:rPr>
                <w:rFonts w:ascii="Arial" w:hAnsi="Arial" w:cs="Arial"/>
                <w:b/>
                <w:sz w:val="20"/>
                <w:szCs w:val="20"/>
              </w:rPr>
            </w:pPr>
          </w:p>
        </w:tc>
        <w:tc>
          <w:tcPr>
            <w:tcW w:w="3567" w:type="dxa"/>
            <w:tcBorders>
              <w:top w:val="single" w:sz="8" w:space="0" w:color="BCBEC0"/>
              <w:left w:val="nil"/>
              <w:bottom w:val="single" w:sz="8" w:space="0" w:color="BCBEC0"/>
              <w:right w:val="nil"/>
            </w:tcBorders>
            <w:vAlign w:val="center"/>
            <w:hideMark/>
          </w:tcPr>
          <w:p w14:paraId="03A9372B" w14:textId="77777777" w:rsidR="00E5240A" w:rsidRDefault="00E5240A" w:rsidP="00E5240A">
            <w:pPr>
              <w:pStyle w:val="TableText"/>
              <w:keepNext/>
              <w:autoSpaceDE w:val="0"/>
              <w:autoSpaceDN w:val="0"/>
              <w:rPr>
                <w:b/>
                <w:bCs/>
                <w:sz w:val="24"/>
                <w:szCs w:val="24"/>
                <w:lang w:val="en-US"/>
              </w:rPr>
            </w:pPr>
            <w:r>
              <w:rPr>
                <w:b/>
                <w:bCs/>
                <w:lang w:val="en-US"/>
              </w:rPr>
              <w:t>Think and Solve Problems</w:t>
            </w:r>
          </w:p>
        </w:tc>
        <w:tc>
          <w:tcPr>
            <w:tcW w:w="2826" w:type="dxa"/>
            <w:tcBorders>
              <w:top w:val="single" w:sz="8" w:space="0" w:color="BCBEC0"/>
              <w:left w:val="nil"/>
              <w:bottom w:val="single" w:sz="8" w:space="0" w:color="BCBEC0"/>
              <w:right w:val="nil"/>
            </w:tcBorders>
            <w:hideMark/>
          </w:tcPr>
          <w:p w14:paraId="03A9372C" w14:textId="2EA07F8C" w:rsidR="00E5240A" w:rsidRPr="00E5240A" w:rsidRDefault="00E5240A" w:rsidP="00E5240A">
            <w:pPr>
              <w:pStyle w:val="TableText"/>
              <w:keepNext/>
              <w:tabs>
                <w:tab w:val="left" w:pos="31"/>
                <w:tab w:val="left" w:pos="1763"/>
              </w:tabs>
              <w:autoSpaceDE w:val="0"/>
              <w:autoSpaceDN w:val="0"/>
              <w:rPr>
                <w:b/>
                <w:lang w:val="en-US"/>
              </w:rPr>
            </w:pPr>
            <w:r w:rsidRPr="00E5240A">
              <w:rPr>
                <w:b/>
              </w:rPr>
              <w:t xml:space="preserve">Advanced   </w:t>
            </w:r>
          </w:p>
        </w:tc>
      </w:tr>
      <w:tr w:rsidR="00E5240A" w14:paraId="03A93731" w14:textId="77777777" w:rsidTr="00657B78">
        <w:trPr>
          <w:trHeight w:val="285"/>
        </w:trPr>
        <w:tc>
          <w:tcPr>
            <w:tcW w:w="0" w:type="auto"/>
            <w:vMerge/>
            <w:tcBorders>
              <w:top w:val="single" w:sz="12" w:space="0" w:color="auto"/>
              <w:left w:val="nil"/>
              <w:bottom w:val="single" w:sz="4" w:space="0" w:color="auto"/>
              <w:right w:val="nil"/>
            </w:tcBorders>
            <w:vAlign w:val="center"/>
            <w:hideMark/>
          </w:tcPr>
          <w:p w14:paraId="03A9372E" w14:textId="77777777" w:rsidR="00E5240A" w:rsidRDefault="00E5240A" w:rsidP="00E5240A">
            <w:pPr>
              <w:rPr>
                <w:rFonts w:ascii="Arial" w:hAnsi="Arial" w:cs="Arial"/>
                <w:b/>
                <w:sz w:val="20"/>
                <w:szCs w:val="20"/>
              </w:rPr>
            </w:pPr>
          </w:p>
        </w:tc>
        <w:tc>
          <w:tcPr>
            <w:tcW w:w="3567" w:type="dxa"/>
            <w:tcBorders>
              <w:top w:val="single" w:sz="8" w:space="0" w:color="BCBEC0"/>
              <w:left w:val="nil"/>
              <w:bottom w:val="single" w:sz="4" w:space="0" w:color="BCBEC0"/>
              <w:right w:val="nil"/>
            </w:tcBorders>
            <w:vAlign w:val="center"/>
            <w:hideMark/>
          </w:tcPr>
          <w:p w14:paraId="03A9372F" w14:textId="77777777" w:rsidR="00E5240A" w:rsidRDefault="00E5240A" w:rsidP="00E5240A">
            <w:pPr>
              <w:pStyle w:val="TableText"/>
              <w:keepNext/>
              <w:autoSpaceDE w:val="0"/>
              <w:autoSpaceDN w:val="0"/>
              <w:rPr>
                <w:iCs/>
                <w:sz w:val="24"/>
                <w:szCs w:val="24"/>
                <w:lang w:val="en-US"/>
              </w:rPr>
            </w:pPr>
            <w:r>
              <w:rPr>
                <w:iCs/>
                <w:lang w:val="en-US"/>
              </w:rPr>
              <w:t>Create and Innovate</w:t>
            </w:r>
          </w:p>
        </w:tc>
        <w:tc>
          <w:tcPr>
            <w:tcW w:w="2826" w:type="dxa"/>
            <w:tcBorders>
              <w:top w:val="single" w:sz="8" w:space="0" w:color="BCBEC0"/>
              <w:left w:val="nil"/>
              <w:bottom w:val="single" w:sz="4" w:space="0" w:color="BCBEC0"/>
              <w:right w:val="nil"/>
            </w:tcBorders>
            <w:hideMark/>
          </w:tcPr>
          <w:p w14:paraId="03A93730" w14:textId="35F9FEE9" w:rsidR="00E5240A" w:rsidRDefault="00B54C2D" w:rsidP="00E5240A">
            <w:pPr>
              <w:pStyle w:val="TableText"/>
              <w:keepNext/>
              <w:autoSpaceDE w:val="0"/>
              <w:autoSpaceDN w:val="0"/>
              <w:rPr>
                <w:lang w:val="en-US"/>
              </w:rPr>
            </w:pPr>
            <w:r>
              <w:t>N/A</w:t>
            </w:r>
          </w:p>
        </w:tc>
      </w:tr>
      <w:tr w:rsidR="00E5240A" w14:paraId="03A93735" w14:textId="77777777" w:rsidTr="00657B78">
        <w:trPr>
          <w:trHeight w:val="366"/>
        </w:trPr>
        <w:tc>
          <w:tcPr>
            <w:tcW w:w="0" w:type="auto"/>
            <w:vMerge/>
            <w:tcBorders>
              <w:top w:val="single" w:sz="12" w:space="0" w:color="auto"/>
              <w:left w:val="nil"/>
              <w:bottom w:val="single" w:sz="4" w:space="0" w:color="auto"/>
              <w:right w:val="nil"/>
            </w:tcBorders>
            <w:vAlign w:val="center"/>
            <w:hideMark/>
          </w:tcPr>
          <w:p w14:paraId="03A93732" w14:textId="77777777" w:rsidR="00E5240A" w:rsidRDefault="00E5240A" w:rsidP="00E5240A">
            <w:pPr>
              <w:rPr>
                <w:rFonts w:ascii="Arial" w:hAnsi="Arial" w:cs="Arial"/>
                <w:b/>
                <w:sz w:val="20"/>
                <w:szCs w:val="20"/>
              </w:rPr>
            </w:pPr>
          </w:p>
        </w:tc>
        <w:tc>
          <w:tcPr>
            <w:tcW w:w="3567" w:type="dxa"/>
            <w:tcBorders>
              <w:top w:val="single" w:sz="8" w:space="0" w:color="BCBEC0"/>
              <w:left w:val="nil"/>
              <w:bottom w:val="single" w:sz="4" w:space="0" w:color="auto"/>
              <w:right w:val="nil"/>
            </w:tcBorders>
            <w:vAlign w:val="center"/>
            <w:hideMark/>
          </w:tcPr>
          <w:p w14:paraId="03A93733" w14:textId="77777777" w:rsidR="00E5240A" w:rsidRDefault="00E5240A" w:rsidP="00E5240A">
            <w:pPr>
              <w:pStyle w:val="TableText"/>
              <w:keepNext/>
              <w:autoSpaceDE w:val="0"/>
              <w:autoSpaceDN w:val="0"/>
              <w:rPr>
                <w:b/>
                <w:bCs/>
                <w:i/>
                <w:iCs/>
                <w:sz w:val="24"/>
                <w:szCs w:val="24"/>
                <w:lang w:val="en-US"/>
              </w:rPr>
            </w:pPr>
            <w:r>
              <w:rPr>
                <w:b/>
                <w:bCs/>
                <w:i/>
                <w:iCs/>
                <w:lang w:val="en-US"/>
              </w:rPr>
              <w:t>Deliver Results</w:t>
            </w:r>
          </w:p>
        </w:tc>
        <w:tc>
          <w:tcPr>
            <w:tcW w:w="2826" w:type="dxa"/>
            <w:tcBorders>
              <w:top w:val="single" w:sz="8" w:space="0" w:color="BCBEC0"/>
              <w:left w:val="nil"/>
              <w:bottom w:val="single" w:sz="4" w:space="0" w:color="auto"/>
              <w:right w:val="nil"/>
            </w:tcBorders>
            <w:hideMark/>
          </w:tcPr>
          <w:p w14:paraId="03A93734" w14:textId="389C2601" w:rsidR="00E5240A" w:rsidRPr="00E5240A" w:rsidRDefault="00E5240A" w:rsidP="00E5240A">
            <w:pPr>
              <w:pStyle w:val="TableText"/>
              <w:keepNext/>
              <w:tabs>
                <w:tab w:val="left" w:pos="1732"/>
              </w:tabs>
              <w:autoSpaceDE w:val="0"/>
              <w:autoSpaceDN w:val="0"/>
              <w:rPr>
                <w:b/>
                <w:i/>
                <w:lang w:val="en-US"/>
              </w:rPr>
            </w:pPr>
            <w:r w:rsidRPr="00E5240A">
              <w:rPr>
                <w:b/>
                <w:i/>
              </w:rPr>
              <w:t xml:space="preserve">Advanced </w:t>
            </w:r>
          </w:p>
        </w:tc>
      </w:tr>
      <w:tr w:rsidR="00E5240A" w14:paraId="03A9373A" w14:textId="77777777" w:rsidTr="00C7139F">
        <w:trPr>
          <w:trHeight w:val="366"/>
        </w:trPr>
        <w:tc>
          <w:tcPr>
            <w:tcW w:w="2531" w:type="dxa"/>
            <w:vMerge w:val="restart"/>
            <w:tcBorders>
              <w:top w:val="single" w:sz="12" w:space="0" w:color="auto"/>
              <w:left w:val="nil"/>
              <w:bottom w:val="single" w:sz="4" w:space="0" w:color="auto"/>
              <w:right w:val="nil"/>
            </w:tcBorders>
            <w:hideMark/>
          </w:tcPr>
          <w:p w14:paraId="03A93736" w14:textId="77777777" w:rsidR="00E5240A" w:rsidRDefault="00E5240A" w:rsidP="00E5240A">
            <w:pPr>
              <w:rPr>
                <w:rFonts w:ascii="Arial" w:hAnsi="Arial" w:cs="Arial"/>
                <w:b/>
                <w:sz w:val="20"/>
                <w:szCs w:val="20"/>
              </w:rPr>
            </w:pPr>
            <w:r>
              <w:rPr>
                <w:noProof/>
              </w:rPr>
              <w:drawing>
                <wp:anchor distT="0" distB="0" distL="114300" distR="114300" simplePos="0" relativeHeight="251668480" behindDoc="0" locked="0" layoutInCell="1" allowOverlap="1" wp14:anchorId="03A9378D" wp14:editId="03A9378E">
                  <wp:simplePos x="0" y="0"/>
                  <wp:positionH relativeFrom="margin">
                    <wp:posOffset>247015</wp:posOffset>
                  </wp:positionH>
                  <wp:positionV relativeFrom="margin">
                    <wp:posOffset>0</wp:posOffset>
                  </wp:positionV>
                  <wp:extent cx="752475" cy="752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p>
          <w:p w14:paraId="03A93737" w14:textId="77777777" w:rsidR="00E5240A" w:rsidRDefault="00E5240A" w:rsidP="00E5240A">
            <w:pPr>
              <w:rPr>
                <w:rFonts w:ascii="Arial" w:hAnsi="Arial" w:cs="Arial"/>
                <w:sz w:val="20"/>
                <w:szCs w:val="20"/>
              </w:rPr>
            </w:pPr>
            <w:r>
              <w:rPr>
                <w:rFonts w:ascii="Arial" w:hAnsi="Arial" w:cs="Arial"/>
                <w:b/>
                <w:sz w:val="20"/>
                <w:szCs w:val="20"/>
              </w:rPr>
              <w:t>Resources</w:t>
            </w:r>
          </w:p>
        </w:tc>
        <w:tc>
          <w:tcPr>
            <w:tcW w:w="3567" w:type="dxa"/>
            <w:tcBorders>
              <w:top w:val="single" w:sz="12" w:space="0" w:color="auto"/>
              <w:left w:val="nil"/>
              <w:bottom w:val="single" w:sz="8" w:space="0" w:color="BCBEC0"/>
              <w:right w:val="nil"/>
            </w:tcBorders>
            <w:vAlign w:val="center"/>
            <w:hideMark/>
          </w:tcPr>
          <w:p w14:paraId="03A93738" w14:textId="77777777" w:rsidR="00E5240A" w:rsidRDefault="00E5240A" w:rsidP="00E5240A">
            <w:pPr>
              <w:pStyle w:val="TableText"/>
              <w:keepNext/>
              <w:autoSpaceDE w:val="0"/>
              <w:autoSpaceDN w:val="0"/>
              <w:rPr>
                <w:bCs/>
                <w:sz w:val="24"/>
                <w:szCs w:val="24"/>
                <w:lang w:val="en-US"/>
              </w:rPr>
            </w:pPr>
            <w:r>
              <w:rPr>
                <w:bCs/>
                <w:lang w:val="en-US"/>
              </w:rPr>
              <w:t>Finance</w:t>
            </w:r>
          </w:p>
        </w:tc>
        <w:tc>
          <w:tcPr>
            <w:tcW w:w="2826" w:type="dxa"/>
            <w:tcBorders>
              <w:top w:val="single" w:sz="12" w:space="0" w:color="auto"/>
              <w:left w:val="nil"/>
              <w:bottom w:val="single" w:sz="8" w:space="0" w:color="BCBEC0"/>
              <w:right w:val="nil"/>
            </w:tcBorders>
            <w:hideMark/>
          </w:tcPr>
          <w:p w14:paraId="03A93739" w14:textId="3C7EE958" w:rsidR="00E5240A" w:rsidRDefault="00B54C2D" w:rsidP="00E5240A">
            <w:pPr>
              <w:pStyle w:val="TableText"/>
              <w:keepNext/>
              <w:autoSpaceDE w:val="0"/>
              <w:autoSpaceDN w:val="0"/>
              <w:rPr>
                <w:lang w:val="en-US"/>
              </w:rPr>
            </w:pPr>
            <w:r>
              <w:t>N/A</w:t>
            </w:r>
            <w:r w:rsidR="00E5240A" w:rsidRPr="00B06586">
              <w:t xml:space="preserve"> </w:t>
            </w:r>
          </w:p>
        </w:tc>
      </w:tr>
      <w:tr w:rsidR="00E5240A" w14:paraId="03A9373E" w14:textId="77777777" w:rsidTr="00C7139F">
        <w:trPr>
          <w:trHeight w:val="366"/>
        </w:trPr>
        <w:tc>
          <w:tcPr>
            <w:tcW w:w="0" w:type="auto"/>
            <w:vMerge/>
            <w:tcBorders>
              <w:top w:val="single" w:sz="12" w:space="0" w:color="auto"/>
              <w:left w:val="nil"/>
              <w:bottom w:val="single" w:sz="4" w:space="0" w:color="auto"/>
              <w:right w:val="nil"/>
            </w:tcBorders>
            <w:vAlign w:val="center"/>
            <w:hideMark/>
          </w:tcPr>
          <w:p w14:paraId="03A9373B"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4" w:space="0" w:color="auto"/>
              <w:right w:val="nil"/>
            </w:tcBorders>
            <w:vAlign w:val="center"/>
            <w:hideMark/>
          </w:tcPr>
          <w:p w14:paraId="03A9373C" w14:textId="77777777" w:rsidR="00E5240A" w:rsidRDefault="00E5240A" w:rsidP="00E5240A">
            <w:pPr>
              <w:pStyle w:val="TableText"/>
              <w:keepNext/>
              <w:autoSpaceDE w:val="0"/>
              <w:autoSpaceDN w:val="0"/>
              <w:rPr>
                <w:b/>
                <w:bCs/>
                <w:sz w:val="24"/>
                <w:szCs w:val="24"/>
                <w:lang w:val="en-US"/>
              </w:rPr>
            </w:pPr>
            <w:r>
              <w:rPr>
                <w:b/>
                <w:bCs/>
                <w:lang w:val="en-US"/>
              </w:rPr>
              <w:t>Assets and Tools</w:t>
            </w:r>
          </w:p>
        </w:tc>
        <w:tc>
          <w:tcPr>
            <w:tcW w:w="2826" w:type="dxa"/>
            <w:tcBorders>
              <w:top w:val="single" w:sz="8" w:space="0" w:color="BCBEC0"/>
              <w:left w:val="nil"/>
              <w:bottom w:val="single" w:sz="4" w:space="0" w:color="auto"/>
              <w:right w:val="nil"/>
            </w:tcBorders>
            <w:hideMark/>
          </w:tcPr>
          <w:p w14:paraId="03A9373D" w14:textId="3D0B7FDA" w:rsidR="00E5240A" w:rsidRPr="00E5240A" w:rsidRDefault="00E5240A" w:rsidP="00E5240A">
            <w:pPr>
              <w:pStyle w:val="TableText"/>
              <w:keepNext/>
              <w:autoSpaceDE w:val="0"/>
              <w:autoSpaceDN w:val="0"/>
              <w:rPr>
                <w:b/>
                <w:lang w:val="en-US"/>
              </w:rPr>
            </w:pPr>
            <w:r w:rsidRPr="00E5240A">
              <w:rPr>
                <w:b/>
              </w:rPr>
              <w:t xml:space="preserve">Adept </w:t>
            </w:r>
          </w:p>
        </w:tc>
      </w:tr>
      <w:tr w:rsidR="00E5240A" w14:paraId="03A93742" w14:textId="77777777" w:rsidTr="00657B78">
        <w:trPr>
          <w:trHeight w:val="366"/>
        </w:trPr>
        <w:tc>
          <w:tcPr>
            <w:tcW w:w="0" w:type="auto"/>
            <w:vMerge/>
            <w:tcBorders>
              <w:top w:val="single" w:sz="12" w:space="0" w:color="auto"/>
              <w:left w:val="nil"/>
              <w:bottom w:val="single" w:sz="4" w:space="0" w:color="auto"/>
              <w:right w:val="nil"/>
            </w:tcBorders>
            <w:vAlign w:val="center"/>
            <w:hideMark/>
          </w:tcPr>
          <w:p w14:paraId="03A9373F"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8" w:space="0" w:color="BCBEC0"/>
              <w:right w:val="nil"/>
            </w:tcBorders>
            <w:vAlign w:val="center"/>
            <w:hideMark/>
          </w:tcPr>
          <w:p w14:paraId="03A93740" w14:textId="77777777" w:rsidR="00E5240A" w:rsidRPr="0018093C" w:rsidRDefault="00E5240A" w:rsidP="00E5240A">
            <w:pPr>
              <w:pStyle w:val="TableText"/>
              <w:keepNext/>
              <w:autoSpaceDE w:val="0"/>
              <w:autoSpaceDN w:val="0"/>
              <w:rPr>
                <w:b/>
                <w:i/>
                <w:sz w:val="24"/>
                <w:szCs w:val="24"/>
                <w:lang w:val="en-US"/>
              </w:rPr>
            </w:pPr>
            <w:r w:rsidRPr="0018093C">
              <w:rPr>
                <w:b/>
                <w:i/>
                <w:lang w:val="en-US"/>
              </w:rPr>
              <w:t>Technology and Information</w:t>
            </w:r>
          </w:p>
        </w:tc>
        <w:tc>
          <w:tcPr>
            <w:tcW w:w="2826" w:type="dxa"/>
            <w:tcBorders>
              <w:top w:val="single" w:sz="8" w:space="0" w:color="BCBEC0"/>
              <w:left w:val="nil"/>
              <w:bottom w:val="single" w:sz="8" w:space="0" w:color="BCBEC0"/>
              <w:right w:val="nil"/>
            </w:tcBorders>
            <w:hideMark/>
          </w:tcPr>
          <w:p w14:paraId="03A93741" w14:textId="68B1CC58" w:rsidR="00E5240A" w:rsidRPr="0018093C" w:rsidRDefault="00E5240A" w:rsidP="00E5240A">
            <w:pPr>
              <w:pStyle w:val="TableText"/>
              <w:keepNext/>
              <w:autoSpaceDE w:val="0"/>
              <w:autoSpaceDN w:val="0"/>
              <w:rPr>
                <w:b/>
                <w:i/>
                <w:lang w:val="en-US"/>
              </w:rPr>
            </w:pPr>
            <w:r w:rsidRPr="0018093C">
              <w:rPr>
                <w:b/>
                <w:i/>
              </w:rPr>
              <w:t xml:space="preserve">Adept </w:t>
            </w:r>
          </w:p>
        </w:tc>
      </w:tr>
      <w:tr w:rsidR="00E5240A" w14:paraId="03A93746" w14:textId="77777777" w:rsidTr="00657B78">
        <w:trPr>
          <w:trHeight w:val="242"/>
        </w:trPr>
        <w:tc>
          <w:tcPr>
            <w:tcW w:w="0" w:type="auto"/>
            <w:vMerge/>
            <w:tcBorders>
              <w:top w:val="single" w:sz="12" w:space="0" w:color="auto"/>
              <w:left w:val="nil"/>
              <w:bottom w:val="single" w:sz="4" w:space="0" w:color="auto"/>
              <w:right w:val="nil"/>
            </w:tcBorders>
            <w:vAlign w:val="center"/>
            <w:hideMark/>
          </w:tcPr>
          <w:p w14:paraId="03A93743"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4" w:space="0" w:color="BCBEC0"/>
              <w:right w:val="nil"/>
            </w:tcBorders>
            <w:vAlign w:val="center"/>
            <w:hideMark/>
          </w:tcPr>
          <w:p w14:paraId="03A93744" w14:textId="77777777" w:rsidR="00E5240A" w:rsidRDefault="00E5240A" w:rsidP="00E5240A">
            <w:pPr>
              <w:pStyle w:val="TableText"/>
              <w:keepNext/>
              <w:autoSpaceDE w:val="0"/>
              <w:autoSpaceDN w:val="0"/>
              <w:rPr>
                <w:sz w:val="24"/>
                <w:szCs w:val="24"/>
                <w:lang w:val="en-US"/>
              </w:rPr>
            </w:pPr>
            <w:r>
              <w:rPr>
                <w:lang w:val="en-US"/>
              </w:rPr>
              <w:t>Procurement and Contracts</w:t>
            </w:r>
          </w:p>
        </w:tc>
        <w:tc>
          <w:tcPr>
            <w:tcW w:w="2826" w:type="dxa"/>
            <w:tcBorders>
              <w:top w:val="single" w:sz="8" w:space="0" w:color="BCBEC0"/>
              <w:left w:val="nil"/>
              <w:bottom w:val="single" w:sz="4" w:space="0" w:color="BCBEC0"/>
              <w:right w:val="nil"/>
            </w:tcBorders>
            <w:hideMark/>
          </w:tcPr>
          <w:p w14:paraId="03A93745" w14:textId="52B50FC4" w:rsidR="00E5240A" w:rsidRDefault="002C0386" w:rsidP="00E5240A">
            <w:pPr>
              <w:pStyle w:val="TableText"/>
              <w:keepNext/>
              <w:autoSpaceDE w:val="0"/>
              <w:autoSpaceDN w:val="0"/>
              <w:rPr>
                <w:lang w:val="en-US"/>
              </w:rPr>
            </w:pPr>
            <w:r>
              <w:t>N/</w:t>
            </w:r>
            <w:r w:rsidR="00B54C2D">
              <w:t>A</w:t>
            </w:r>
          </w:p>
        </w:tc>
      </w:tr>
      <w:tr w:rsidR="00E5240A" w14:paraId="03A9374A" w14:textId="77777777" w:rsidTr="00657B78">
        <w:trPr>
          <w:trHeight w:val="366"/>
        </w:trPr>
        <w:tc>
          <w:tcPr>
            <w:tcW w:w="2531" w:type="dxa"/>
            <w:vMerge w:val="restart"/>
            <w:tcBorders>
              <w:top w:val="single" w:sz="12" w:space="0" w:color="auto"/>
              <w:left w:val="nil"/>
              <w:bottom w:val="single" w:sz="12" w:space="0" w:color="auto"/>
              <w:right w:val="nil"/>
            </w:tcBorders>
            <w:hideMark/>
          </w:tcPr>
          <w:p w14:paraId="03A93747" w14:textId="77777777" w:rsidR="00E5240A" w:rsidRDefault="00E5240A" w:rsidP="00E5240A">
            <w:pPr>
              <w:rPr>
                <w:rFonts w:ascii="Arial" w:hAnsi="Arial" w:cs="Arial"/>
                <w:sz w:val="20"/>
                <w:szCs w:val="20"/>
              </w:rPr>
            </w:pPr>
            <w:r>
              <w:rPr>
                <w:noProof/>
              </w:rPr>
              <w:drawing>
                <wp:anchor distT="0" distB="0" distL="114300" distR="114300" simplePos="0" relativeHeight="251667456" behindDoc="0" locked="0" layoutInCell="1" allowOverlap="1" wp14:anchorId="03A9378F" wp14:editId="03A93790">
                  <wp:simplePos x="0" y="0"/>
                  <wp:positionH relativeFrom="margin">
                    <wp:posOffset>300355</wp:posOffset>
                  </wp:positionH>
                  <wp:positionV relativeFrom="margin">
                    <wp:posOffset>635</wp:posOffset>
                  </wp:positionV>
                  <wp:extent cx="695325" cy="7715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Workforce Leadership</w:t>
            </w:r>
          </w:p>
        </w:tc>
        <w:tc>
          <w:tcPr>
            <w:tcW w:w="3567" w:type="dxa"/>
            <w:tcBorders>
              <w:top w:val="single" w:sz="12" w:space="0" w:color="auto"/>
              <w:left w:val="nil"/>
              <w:bottom w:val="single" w:sz="8" w:space="0" w:color="BCBEC0"/>
              <w:right w:val="nil"/>
            </w:tcBorders>
            <w:vAlign w:val="center"/>
            <w:hideMark/>
          </w:tcPr>
          <w:p w14:paraId="03A93748" w14:textId="77777777" w:rsidR="00E5240A" w:rsidRPr="00C7139F" w:rsidRDefault="00E5240A" w:rsidP="00E5240A">
            <w:pPr>
              <w:pStyle w:val="TableText"/>
              <w:keepNext/>
              <w:autoSpaceDE w:val="0"/>
              <w:autoSpaceDN w:val="0"/>
              <w:rPr>
                <w:b/>
                <w:lang w:val="en-US"/>
              </w:rPr>
            </w:pPr>
            <w:r w:rsidRPr="00C7139F">
              <w:rPr>
                <w:b/>
                <w:lang w:val="en-US"/>
              </w:rPr>
              <w:t>Manage and Develop People</w:t>
            </w:r>
          </w:p>
        </w:tc>
        <w:tc>
          <w:tcPr>
            <w:tcW w:w="2826" w:type="dxa"/>
            <w:tcBorders>
              <w:top w:val="single" w:sz="12" w:space="0" w:color="auto"/>
              <w:left w:val="nil"/>
              <w:bottom w:val="single" w:sz="8" w:space="0" w:color="BCBEC0"/>
              <w:right w:val="nil"/>
            </w:tcBorders>
            <w:hideMark/>
          </w:tcPr>
          <w:p w14:paraId="03A93749" w14:textId="614BC5D7" w:rsidR="00E5240A" w:rsidRPr="00E5240A" w:rsidRDefault="00E5240A" w:rsidP="00E5240A">
            <w:pPr>
              <w:pStyle w:val="TableText"/>
              <w:keepNext/>
              <w:autoSpaceDE w:val="0"/>
              <w:autoSpaceDN w:val="0"/>
              <w:rPr>
                <w:b/>
                <w:lang w:val="en-US"/>
              </w:rPr>
            </w:pPr>
            <w:r w:rsidRPr="00E5240A">
              <w:rPr>
                <w:b/>
                <w:lang w:val="en-US"/>
              </w:rPr>
              <w:t xml:space="preserve">Advanced </w:t>
            </w:r>
          </w:p>
        </w:tc>
      </w:tr>
      <w:tr w:rsidR="00E5240A" w14:paraId="03A9374E" w14:textId="77777777" w:rsidTr="00657B78">
        <w:trPr>
          <w:trHeight w:val="366"/>
        </w:trPr>
        <w:tc>
          <w:tcPr>
            <w:tcW w:w="0" w:type="auto"/>
            <w:vMerge/>
            <w:tcBorders>
              <w:top w:val="single" w:sz="12" w:space="0" w:color="auto"/>
              <w:left w:val="nil"/>
              <w:bottom w:val="single" w:sz="12" w:space="0" w:color="auto"/>
              <w:right w:val="nil"/>
            </w:tcBorders>
            <w:vAlign w:val="center"/>
            <w:hideMark/>
          </w:tcPr>
          <w:p w14:paraId="03A9374B"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8" w:space="0" w:color="BCBEC0"/>
              <w:right w:val="nil"/>
            </w:tcBorders>
            <w:vAlign w:val="center"/>
            <w:hideMark/>
          </w:tcPr>
          <w:p w14:paraId="03A9374C" w14:textId="77777777" w:rsidR="00E5240A" w:rsidRPr="00C7139F" w:rsidRDefault="00E5240A" w:rsidP="00E5240A">
            <w:pPr>
              <w:pStyle w:val="TableText"/>
              <w:keepNext/>
              <w:autoSpaceDE w:val="0"/>
              <w:autoSpaceDN w:val="0"/>
              <w:rPr>
                <w:b/>
                <w:lang w:val="en-US"/>
              </w:rPr>
            </w:pPr>
            <w:r w:rsidRPr="00C7139F">
              <w:rPr>
                <w:b/>
                <w:lang w:val="en-US"/>
              </w:rPr>
              <w:t>Inspire Direction and Purpose</w:t>
            </w:r>
          </w:p>
        </w:tc>
        <w:tc>
          <w:tcPr>
            <w:tcW w:w="2826" w:type="dxa"/>
            <w:tcBorders>
              <w:top w:val="single" w:sz="8" w:space="0" w:color="BCBEC0"/>
              <w:left w:val="nil"/>
              <w:bottom w:val="single" w:sz="8" w:space="0" w:color="BCBEC0"/>
              <w:right w:val="nil"/>
            </w:tcBorders>
            <w:hideMark/>
          </w:tcPr>
          <w:p w14:paraId="03A9374D" w14:textId="7F68DD04" w:rsidR="00E5240A" w:rsidRPr="00E5240A" w:rsidRDefault="00E5240A" w:rsidP="00E5240A">
            <w:pPr>
              <w:pStyle w:val="TableText"/>
              <w:keepNext/>
              <w:autoSpaceDE w:val="0"/>
              <w:autoSpaceDN w:val="0"/>
              <w:rPr>
                <w:b/>
                <w:lang w:val="en-US"/>
              </w:rPr>
            </w:pPr>
            <w:r w:rsidRPr="00E5240A">
              <w:rPr>
                <w:b/>
                <w:lang w:val="en-US"/>
              </w:rPr>
              <w:t xml:space="preserve">Adept   </w:t>
            </w:r>
          </w:p>
        </w:tc>
      </w:tr>
      <w:tr w:rsidR="00E5240A" w14:paraId="03A93752" w14:textId="77777777" w:rsidTr="00657B78">
        <w:trPr>
          <w:trHeight w:val="366"/>
        </w:trPr>
        <w:tc>
          <w:tcPr>
            <w:tcW w:w="0" w:type="auto"/>
            <w:vMerge/>
            <w:tcBorders>
              <w:top w:val="single" w:sz="12" w:space="0" w:color="auto"/>
              <w:left w:val="nil"/>
              <w:bottom w:val="single" w:sz="12" w:space="0" w:color="auto"/>
              <w:right w:val="nil"/>
            </w:tcBorders>
            <w:vAlign w:val="center"/>
            <w:hideMark/>
          </w:tcPr>
          <w:p w14:paraId="03A9374F"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8" w:space="0" w:color="BCBEC0"/>
              <w:right w:val="nil"/>
            </w:tcBorders>
            <w:vAlign w:val="center"/>
            <w:hideMark/>
          </w:tcPr>
          <w:p w14:paraId="03A93750" w14:textId="77777777" w:rsidR="00E5240A" w:rsidRPr="00C7139F" w:rsidRDefault="00E5240A" w:rsidP="00E5240A">
            <w:pPr>
              <w:pStyle w:val="TableText"/>
              <w:keepNext/>
              <w:autoSpaceDE w:val="0"/>
              <w:autoSpaceDN w:val="0"/>
              <w:rPr>
                <w:b/>
                <w:lang w:val="en-US"/>
              </w:rPr>
            </w:pPr>
            <w:r w:rsidRPr="00C7139F">
              <w:rPr>
                <w:b/>
                <w:lang w:val="en-US"/>
              </w:rPr>
              <w:t>Optimise Workforce Contribution</w:t>
            </w:r>
          </w:p>
        </w:tc>
        <w:tc>
          <w:tcPr>
            <w:tcW w:w="2826" w:type="dxa"/>
            <w:tcBorders>
              <w:top w:val="single" w:sz="8" w:space="0" w:color="BCBEC0"/>
              <w:left w:val="nil"/>
              <w:bottom w:val="single" w:sz="8" w:space="0" w:color="BCBEC0"/>
              <w:right w:val="nil"/>
            </w:tcBorders>
            <w:hideMark/>
          </w:tcPr>
          <w:p w14:paraId="03A93751" w14:textId="4B36F99C" w:rsidR="00E5240A" w:rsidRPr="00E5240A" w:rsidRDefault="00E5240A" w:rsidP="00E5240A">
            <w:pPr>
              <w:pStyle w:val="TableText"/>
              <w:keepNext/>
              <w:autoSpaceDE w:val="0"/>
              <w:autoSpaceDN w:val="0"/>
              <w:rPr>
                <w:b/>
                <w:lang w:val="en-US"/>
              </w:rPr>
            </w:pPr>
            <w:r w:rsidRPr="00E5240A">
              <w:rPr>
                <w:b/>
                <w:lang w:val="en-US"/>
              </w:rPr>
              <w:t xml:space="preserve">Advanced </w:t>
            </w:r>
          </w:p>
        </w:tc>
      </w:tr>
      <w:tr w:rsidR="00E5240A" w14:paraId="03A93756" w14:textId="77777777" w:rsidTr="00657B78">
        <w:trPr>
          <w:trHeight w:val="362"/>
        </w:trPr>
        <w:tc>
          <w:tcPr>
            <w:tcW w:w="0" w:type="auto"/>
            <w:vMerge/>
            <w:tcBorders>
              <w:top w:val="single" w:sz="12" w:space="0" w:color="auto"/>
              <w:left w:val="nil"/>
              <w:bottom w:val="single" w:sz="12" w:space="0" w:color="auto"/>
              <w:right w:val="nil"/>
            </w:tcBorders>
            <w:vAlign w:val="center"/>
            <w:hideMark/>
          </w:tcPr>
          <w:p w14:paraId="03A93753" w14:textId="77777777" w:rsidR="00E5240A" w:rsidRDefault="00E5240A" w:rsidP="00E5240A">
            <w:pPr>
              <w:rPr>
                <w:rFonts w:ascii="Arial" w:hAnsi="Arial" w:cs="Arial"/>
                <w:sz w:val="20"/>
                <w:szCs w:val="20"/>
              </w:rPr>
            </w:pPr>
          </w:p>
        </w:tc>
        <w:tc>
          <w:tcPr>
            <w:tcW w:w="3567" w:type="dxa"/>
            <w:tcBorders>
              <w:top w:val="single" w:sz="8" w:space="0" w:color="BCBEC0"/>
              <w:left w:val="nil"/>
              <w:bottom w:val="single" w:sz="12" w:space="0" w:color="auto"/>
              <w:right w:val="nil"/>
            </w:tcBorders>
            <w:vAlign w:val="center"/>
            <w:hideMark/>
          </w:tcPr>
          <w:p w14:paraId="03A93754" w14:textId="77777777" w:rsidR="00E5240A" w:rsidRPr="00C7139F" w:rsidRDefault="00E5240A" w:rsidP="00E5240A">
            <w:pPr>
              <w:pStyle w:val="TableText"/>
              <w:keepNext/>
              <w:autoSpaceDE w:val="0"/>
              <w:autoSpaceDN w:val="0"/>
              <w:rPr>
                <w:b/>
                <w:sz w:val="24"/>
                <w:szCs w:val="24"/>
                <w:lang w:val="en-US"/>
              </w:rPr>
            </w:pPr>
            <w:r w:rsidRPr="00C7139F">
              <w:rPr>
                <w:b/>
                <w:lang w:val="en-US"/>
              </w:rPr>
              <w:t>Lead and Manage Change</w:t>
            </w:r>
          </w:p>
        </w:tc>
        <w:tc>
          <w:tcPr>
            <w:tcW w:w="2826" w:type="dxa"/>
            <w:tcBorders>
              <w:top w:val="single" w:sz="8" w:space="0" w:color="BCBEC0"/>
              <w:left w:val="nil"/>
              <w:bottom w:val="single" w:sz="12" w:space="0" w:color="auto"/>
              <w:right w:val="nil"/>
            </w:tcBorders>
            <w:hideMark/>
          </w:tcPr>
          <w:p w14:paraId="03A93755" w14:textId="41689755" w:rsidR="00E5240A" w:rsidRPr="00E5240A" w:rsidRDefault="00E5240A" w:rsidP="00E5240A">
            <w:pPr>
              <w:pStyle w:val="TableText"/>
              <w:keepNext/>
              <w:autoSpaceDE w:val="0"/>
              <w:autoSpaceDN w:val="0"/>
              <w:rPr>
                <w:b/>
                <w:lang w:val="en-US"/>
              </w:rPr>
            </w:pPr>
            <w:r w:rsidRPr="00E5240A">
              <w:rPr>
                <w:b/>
                <w:lang w:val="en-US"/>
              </w:rPr>
              <w:t xml:space="preserve">Intermediate </w:t>
            </w:r>
          </w:p>
        </w:tc>
      </w:tr>
    </w:tbl>
    <w:p w14:paraId="03A93757" w14:textId="77777777" w:rsidR="009A1104" w:rsidRDefault="009A1104" w:rsidP="009A1104">
      <w:pPr>
        <w:spacing w:line="280" w:lineRule="atLeast"/>
        <w:rPr>
          <w:rFonts w:ascii="Georgia" w:hAnsi="Georgia"/>
          <w:szCs w:val="20"/>
        </w:rPr>
        <w:sectPr w:rsidR="009A1104" w:rsidSect="004771C0">
          <w:pgSz w:w="11910" w:h="16840"/>
          <w:pgMar w:top="426" w:right="1440" w:bottom="1440" w:left="1440" w:header="720" w:footer="474" w:gutter="0"/>
          <w:cols w:space="284"/>
          <w:docGrid w:linePitch="299"/>
        </w:sectPr>
      </w:pPr>
    </w:p>
    <w:p w14:paraId="03A93758" w14:textId="77777777" w:rsidR="009A1104" w:rsidRPr="009A1104" w:rsidRDefault="009A1104" w:rsidP="009A1104">
      <w:pPr>
        <w:spacing w:line="280" w:lineRule="atLeast"/>
        <w:rPr>
          <w:rFonts w:ascii="Georgia" w:hAnsi="Georgia"/>
          <w:szCs w:val="20"/>
        </w:rPr>
      </w:pPr>
    </w:p>
    <w:p w14:paraId="03A93759" w14:textId="77777777" w:rsidR="009A1104" w:rsidRPr="009A1104" w:rsidRDefault="009A1104" w:rsidP="009A1104">
      <w:pPr>
        <w:tabs>
          <w:tab w:val="left" w:pos="2925"/>
        </w:tabs>
        <w:spacing w:before="120"/>
        <w:ind w:left="-284" w:right="312"/>
        <w:rPr>
          <w:rFonts w:asciiTheme="minorHAnsi" w:eastAsiaTheme="minorHAnsi" w:hAnsiTheme="minorHAnsi" w:cstheme="minorHAnsi"/>
          <w:b/>
          <w:bCs/>
          <w:color w:val="17365D" w:themeColor="text2" w:themeShade="BF"/>
          <w:sz w:val="24"/>
        </w:rPr>
        <w:sectPr w:rsidR="009A1104" w:rsidRPr="009A1104" w:rsidSect="004771C0">
          <w:pgSz w:w="11910" w:h="16840"/>
          <w:pgMar w:top="426" w:right="1440" w:bottom="1440" w:left="1440" w:header="720" w:footer="474" w:gutter="0"/>
          <w:cols w:space="284"/>
          <w:docGrid w:linePitch="299"/>
        </w:sectPr>
      </w:pPr>
    </w:p>
    <w:p w14:paraId="03A9375A" w14:textId="77777777" w:rsidR="009A1104" w:rsidRPr="009A1104" w:rsidRDefault="009A1104" w:rsidP="009A1104">
      <w:pPr>
        <w:tabs>
          <w:tab w:val="left" w:pos="2925"/>
        </w:tabs>
        <w:spacing w:before="120"/>
        <w:ind w:left="-284" w:right="-326"/>
        <w:rPr>
          <w:rFonts w:asciiTheme="minorHAnsi" w:eastAsiaTheme="minorHAnsi" w:hAnsiTheme="minorHAnsi" w:cstheme="minorHAnsi"/>
          <w:b/>
          <w:bCs/>
          <w:color w:val="17365D" w:themeColor="text2" w:themeShade="BF"/>
          <w:sz w:val="24"/>
        </w:rPr>
      </w:pPr>
      <w:r w:rsidRPr="009A1104">
        <w:rPr>
          <w:rFonts w:asciiTheme="minorHAnsi" w:eastAsiaTheme="minorHAnsi" w:hAnsiTheme="minorHAnsi" w:cstheme="minorHAnsi"/>
          <w:b/>
          <w:bCs/>
          <w:color w:val="17365D" w:themeColor="text2" w:themeShade="BF"/>
          <w:sz w:val="24"/>
        </w:rPr>
        <w:t>Acknowledgement</w:t>
      </w:r>
    </w:p>
    <w:p w14:paraId="03A9375B" w14:textId="77777777" w:rsidR="009A1104" w:rsidRPr="009A1104" w:rsidRDefault="009A1104" w:rsidP="009A1104">
      <w:pPr>
        <w:ind w:left="-284" w:right="-326"/>
        <w:jc w:val="both"/>
        <w:rPr>
          <w:rFonts w:asciiTheme="minorHAnsi" w:hAnsiTheme="minorHAnsi" w:cstheme="minorHAnsi"/>
          <w:sz w:val="20"/>
        </w:rPr>
      </w:pPr>
      <w:r w:rsidRPr="009A1104">
        <w:rPr>
          <w:rFonts w:asciiTheme="minorHAnsi" w:hAnsiTheme="minorHAnsi" w:cstheme="minorHAnsi"/>
          <w:sz w:val="20"/>
        </w:rPr>
        <w:t xml:space="preserve">I have read and accept the above terms, conditions and duties of this position, as outlined in this position description.  </w:t>
      </w:r>
    </w:p>
    <w:p w14:paraId="03A9375C" w14:textId="77777777" w:rsidR="009A1104" w:rsidRPr="009A1104" w:rsidRDefault="009A1104" w:rsidP="009A1104">
      <w:pPr>
        <w:ind w:left="-284" w:right="-326"/>
        <w:jc w:val="both"/>
        <w:rPr>
          <w:rFonts w:asciiTheme="minorHAnsi" w:hAnsiTheme="minorHAnsi" w:cstheme="minorHAnsi"/>
          <w:sz w:val="20"/>
        </w:rPr>
      </w:pPr>
    </w:p>
    <w:p w14:paraId="03A9375D" w14:textId="77777777" w:rsidR="009A1104" w:rsidRPr="009A1104" w:rsidRDefault="009A1104" w:rsidP="009A1104">
      <w:pPr>
        <w:ind w:left="-284" w:right="-326"/>
        <w:jc w:val="both"/>
        <w:rPr>
          <w:rFonts w:asciiTheme="minorHAnsi" w:hAnsiTheme="minorHAnsi" w:cstheme="minorHAnsi"/>
          <w:sz w:val="20"/>
        </w:rPr>
      </w:pPr>
      <w:r w:rsidRPr="009A1104">
        <w:rPr>
          <w:rFonts w:asciiTheme="minorHAnsi" w:hAnsiTheme="minorHAnsi" w:cstheme="minorHAnsi"/>
          <w:sz w:val="20"/>
        </w:rPr>
        <w:t>In addition, I acknowledge the delegations for this position that have been sub delegated by the General Manager in accordance with section 378(2) of the Local Government Act 1993 and these may be subject to change without notice by the General Manager.</w:t>
      </w:r>
    </w:p>
    <w:p w14:paraId="03A9375E" w14:textId="77777777" w:rsidR="009A1104" w:rsidRPr="009A1104" w:rsidRDefault="009A1104" w:rsidP="009A1104">
      <w:pPr>
        <w:ind w:left="-284" w:right="-326"/>
        <w:jc w:val="both"/>
        <w:rPr>
          <w:rFonts w:ascii="Arial" w:eastAsia="Calibri" w:hAnsi="Arial" w:cs="Times New Roman"/>
          <w:b/>
          <w:bCs/>
          <w:iCs/>
          <w:sz w:val="18"/>
          <w:szCs w:val="18"/>
          <w:lang w:val="en-AU" w:eastAsia="en-AU"/>
        </w:rPr>
      </w:pPr>
    </w:p>
    <w:p w14:paraId="03A9375F" w14:textId="77777777" w:rsidR="009A1104" w:rsidRPr="009A1104" w:rsidRDefault="009A1104" w:rsidP="009A1104">
      <w:pPr>
        <w:ind w:left="-284" w:right="-326"/>
        <w:jc w:val="both"/>
        <w:rPr>
          <w:rFonts w:asciiTheme="minorHAnsi" w:hAnsiTheme="minorHAnsi" w:cstheme="minorHAnsi"/>
          <w:i/>
          <w:sz w:val="18"/>
          <w:szCs w:val="18"/>
        </w:rPr>
      </w:pPr>
      <w:r w:rsidRPr="009A1104">
        <w:rPr>
          <w:rFonts w:asciiTheme="minorHAnsi" w:eastAsia="Calibri" w:hAnsiTheme="minorHAnsi" w:cstheme="minorHAnsi"/>
          <w:bCs/>
          <w:i/>
          <w:iCs/>
          <w:sz w:val="18"/>
          <w:szCs w:val="18"/>
          <w:lang w:val="en-AU" w:eastAsia="en-AU"/>
        </w:rPr>
        <w:t>Please Note: Position descriptions may be reviewed from time to time if warranted due either to changes to the scope and responsibilities of the role or external influences that place different demands on local government. All reviews of this position description will be undertaken in consultation with the role incumbent</w:t>
      </w:r>
      <w:r w:rsidRPr="009A1104">
        <w:rPr>
          <w:rFonts w:asciiTheme="minorHAnsi" w:hAnsiTheme="minorHAnsi" w:cstheme="minorHAnsi"/>
          <w:i/>
          <w:sz w:val="18"/>
          <w:szCs w:val="18"/>
        </w:rPr>
        <w:t>.</w:t>
      </w:r>
    </w:p>
    <w:p w14:paraId="03A93760" w14:textId="77777777" w:rsidR="009A1104" w:rsidRPr="009A1104" w:rsidRDefault="009A1104" w:rsidP="009A1104">
      <w:pPr>
        <w:jc w:val="both"/>
        <w:rPr>
          <w:sz w:val="18"/>
          <w:szCs w:val="18"/>
        </w:rPr>
      </w:pPr>
    </w:p>
    <w:p w14:paraId="03A93761" w14:textId="77777777" w:rsidR="009A1104" w:rsidRPr="009A1104" w:rsidRDefault="009A1104" w:rsidP="009A1104">
      <w:pPr>
        <w:jc w:val="both"/>
        <w:rPr>
          <w:sz w:val="18"/>
          <w:szCs w:val="18"/>
        </w:rPr>
      </w:pPr>
    </w:p>
    <w:p w14:paraId="03A93762" w14:textId="77777777" w:rsidR="009A1104" w:rsidRPr="009A1104" w:rsidRDefault="009A1104" w:rsidP="009A1104">
      <w:pPr>
        <w:jc w:val="both"/>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524"/>
        <w:gridCol w:w="4302"/>
      </w:tblGrid>
      <w:tr w:rsidR="009A1104" w:rsidRPr="009A1104" w14:paraId="03A93766" w14:textId="77777777" w:rsidTr="0001013A">
        <w:tc>
          <w:tcPr>
            <w:tcW w:w="4644" w:type="dxa"/>
            <w:tcBorders>
              <w:bottom w:val="dotted" w:sz="4" w:space="0" w:color="auto"/>
            </w:tcBorders>
          </w:tcPr>
          <w:p w14:paraId="03A93763" w14:textId="77777777" w:rsidR="009A1104" w:rsidRPr="009A1104" w:rsidRDefault="009A1104" w:rsidP="009A1104">
            <w:pPr>
              <w:jc w:val="both"/>
            </w:pPr>
          </w:p>
        </w:tc>
        <w:tc>
          <w:tcPr>
            <w:tcW w:w="567" w:type="dxa"/>
          </w:tcPr>
          <w:p w14:paraId="03A93764" w14:textId="77777777" w:rsidR="009A1104" w:rsidRPr="009A1104" w:rsidRDefault="009A1104" w:rsidP="009A1104">
            <w:pPr>
              <w:jc w:val="both"/>
            </w:pPr>
          </w:p>
        </w:tc>
        <w:tc>
          <w:tcPr>
            <w:tcW w:w="4757" w:type="dxa"/>
            <w:tcBorders>
              <w:bottom w:val="dotted" w:sz="4" w:space="0" w:color="auto"/>
            </w:tcBorders>
          </w:tcPr>
          <w:p w14:paraId="03A93765" w14:textId="77777777" w:rsidR="009A1104" w:rsidRPr="009A1104" w:rsidRDefault="009A1104" w:rsidP="009A1104">
            <w:pPr>
              <w:jc w:val="both"/>
            </w:pPr>
          </w:p>
        </w:tc>
      </w:tr>
      <w:tr w:rsidR="009A1104" w:rsidRPr="009A1104" w14:paraId="03A9376B" w14:textId="77777777" w:rsidTr="0001013A">
        <w:tc>
          <w:tcPr>
            <w:tcW w:w="4644" w:type="dxa"/>
            <w:tcBorders>
              <w:top w:val="dotted" w:sz="4" w:space="0" w:color="auto"/>
            </w:tcBorders>
          </w:tcPr>
          <w:p w14:paraId="03A93767" w14:textId="77777777" w:rsidR="009A1104" w:rsidRPr="009A1104" w:rsidRDefault="009A1104" w:rsidP="009A1104">
            <w:pPr>
              <w:jc w:val="both"/>
              <w:rPr>
                <w:rFonts w:asciiTheme="minorHAnsi" w:hAnsiTheme="minorHAnsi" w:cstheme="minorHAnsi"/>
                <w:i/>
              </w:rPr>
            </w:pPr>
            <w:r w:rsidRPr="009A1104">
              <w:rPr>
                <w:rFonts w:asciiTheme="minorHAnsi" w:hAnsiTheme="minorHAnsi" w:cstheme="minorHAnsi"/>
                <w:i/>
              </w:rPr>
              <w:br/>
              <w:t>Employee Name (Print)</w:t>
            </w:r>
          </w:p>
        </w:tc>
        <w:tc>
          <w:tcPr>
            <w:tcW w:w="567" w:type="dxa"/>
          </w:tcPr>
          <w:p w14:paraId="03A93768" w14:textId="77777777" w:rsidR="009A1104" w:rsidRPr="009A1104" w:rsidRDefault="009A1104" w:rsidP="009A1104">
            <w:pPr>
              <w:jc w:val="both"/>
              <w:rPr>
                <w:rFonts w:asciiTheme="minorHAnsi" w:hAnsiTheme="minorHAnsi" w:cstheme="minorHAnsi"/>
                <w:i/>
              </w:rPr>
            </w:pPr>
          </w:p>
        </w:tc>
        <w:tc>
          <w:tcPr>
            <w:tcW w:w="4757" w:type="dxa"/>
            <w:tcBorders>
              <w:top w:val="dotted" w:sz="4" w:space="0" w:color="auto"/>
            </w:tcBorders>
          </w:tcPr>
          <w:p w14:paraId="03A93769" w14:textId="77777777" w:rsidR="009A1104" w:rsidRPr="009A1104" w:rsidRDefault="009A1104" w:rsidP="009A1104">
            <w:pPr>
              <w:jc w:val="both"/>
              <w:rPr>
                <w:rFonts w:asciiTheme="minorHAnsi" w:hAnsiTheme="minorHAnsi" w:cstheme="minorHAnsi"/>
                <w:i/>
              </w:rPr>
            </w:pPr>
            <w:r w:rsidRPr="009A1104">
              <w:rPr>
                <w:rFonts w:asciiTheme="minorHAnsi" w:hAnsiTheme="minorHAnsi" w:cstheme="minorHAnsi"/>
                <w:i/>
              </w:rPr>
              <w:br/>
              <w:t>Witness Name (Print)</w:t>
            </w:r>
          </w:p>
          <w:p w14:paraId="03A9376A" w14:textId="77777777" w:rsidR="009A1104" w:rsidRPr="009A1104" w:rsidRDefault="009A1104" w:rsidP="009A1104">
            <w:pPr>
              <w:jc w:val="both"/>
              <w:rPr>
                <w:rFonts w:asciiTheme="minorHAnsi" w:hAnsiTheme="minorHAnsi" w:cstheme="minorHAnsi"/>
                <w:i/>
              </w:rPr>
            </w:pPr>
          </w:p>
        </w:tc>
      </w:tr>
      <w:tr w:rsidR="009A1104" w:rsidRPr="009A1104" w14:paraId="03A93772" w14:textId="77777777" w:rsidTr="0001013A">
        <w:tc>
          <w:tcPr>
            <w:tcW w:w="4644" w:type="dxa"/>
            <w:tcBorders>
              <w:bottom w:val="dotted" w:sz="4" w:space="0" w:color="auto"/>
            </w:tcBorders>
          </w:tcPr>
          <w:p w14:paraId="03A9376C" w14:textId="77777777" w:rsidR="009A1104" w:rsidRPr="009A1104" w:rsidRDefault="009A1104" w:rsidP="009A1104">
            <w:pPr>
              <w:jc w:val="both"/>
              <w:rPr>
                <w:rFonts w:asciiTheme="minorHAnsi" w:hAnsiTheme="minorHAnsi" w:cstheme="minorHAnsi"/>
                <w:i/>
              </w:rPr>
            </w:pPr>
          </w:p>
          <w:p w14:paraId="03A9376D" w14:textId="77777777" w:rsidR="009A1104" w:rsidRPr="009A1104" w:rsidRDefault="009A1104" w:rsidP="009A1104">
            <w:pPr>
              <w:jc w:val="both"/>
              <w:rPr>
                <w:rFonts w:asciiTheme="minorHAnsi" w:hAnsiTheme="minorHAnsi" w:cstheme="minorHAnsi"/>
                <w:i/>
              </w:rPr>
            </w:pPr>
          </w:p>
          <w:p w14:paraId="03A9376E" w14:textId="77777777" w:rsidR="009A1104" w:rsidRPr="009A1104" w:rsidRDefault="009A1104" w:rsidP="009A1104">
            <w:pPr>
              <w:jc w:val="both"/>
              <w:rPr>
                <w:rFonts w:asciiTheme="minorHAnsi" w:hAnsiTheme="minorHAnsi" w:cstheme="minorHAnsi"/>
                <w:i/>
              </w:rPr>
            </w:pPr>
          </w:p>
        </w:tc>
        <w:tc>
          <w:tcPr>
            <w:tcW w:w="567" w:type="dxa"/>
          </w:tcPr>
          <w:p w14:paraId="03A9376F" w14:textId="77777777" w:rsidR="009A1104" w:rsidRPr="009A1104" w:rsidRDefault="009A1104" w:rsidP="009A1104">
            <w:pPr>
              <w:jc w:val="both"/>
              <w:rPr>
                <w:rFonts w:asciiTheme="minorHAnsi" w:hAnsiTheme="minorHAnsi" w:cstheme="minorHAnsi"/>
                <w:i/>
              </w:rPr>
            </w:pPr>
          </w:p>
        </w:tc>
        <w:tc>
          <w:tcPr>
            <w:tcW w:w="4757" w:type="dxa"/>
            <w:tcBorders>
              <w:bottom w:val="dotted" w:sz="4" w:space="0" w:color="auto"/>
            </w:tcBorders>
          </w:tcPr>
          <w:p w14:paraId="03A93770" w14:textId="77777777" w:rsidR="009A1104" w:rsidRPr="009A1104" w:rsidRDefault="009A1104" w:rsidP="009A1104">
            <w:pPr>
              <w:jc w:val="both"/>
              <w:rPr>
                <w:rFonts w:asciiTheme="minorHAnsi" w:hAnsiTheme="minorHAnsi" w:cstheme="minorHAnsi"/>
                <w:i/>
              </w:rPr>
            </w:pPr>
          </w:p>
          <w:p w14:paraId="03A93771" w14:textId="77777777" w:rsidR="009A1104" w:rsidRPr="009A1104" w:rsidRDefault="009A1104" w:rsidP="009A1104">
            <w:pPr>
              <w:jc w:val="both"/>
              <w:rPr>
                <w:rFonts w:asciiTheme="minorHAnsi" w:hAnsiTheme="minorHAnsi" w:cstheme="minorHAnsi"/>
                <w:i/>
              </w:rPr>
            </w:pPr>
          </w:p>
        </w:tc>
      </w:tr>
      <w:tr w:rsidR="009A1104" w:rsidRPr="009A1104" w14:paraId="03A93776" w14:textId="77777777" w:rsidTr="0001013A">
        <w:tc>
          <w:tcPr>
            <w:tcW w:w="4644" w:type="dxa"/>
            <w:tcBorders>
              <w:top w:val="dotted" w:sz="4" w:space="0" w:color="auto"/>
            </w:tcBorders>
          </w:tcPr>
          <w:p w14:paraId="03A93773" w14:textId="77777777" w:rsidR="009A1104" w:rsidRPr="009A1104" w:rsidRDefault="009A1104" w:rsidP="009A1104">
            <w:pPr>
              <w:jc w:val="both"/>
              <w:rPr>
                <w:rFonts w:asciiTheme="minorHAnsi" w:hAnsiTheme="minorHAnsi" w:cstheme="minorHAnsi"/>
                <w:i/>
              </w:rPr>
            </w:pPr>
            <w:r w:rsidRPr="009A1104">
              <w:rPr>
                <w:rFonts w:asciiTheme="minorHAnsi" w:hAnsiTheme="minorHAnsi" w:cstheme="minorHAnsi"/>
                <w:i/>
              </w:rPr>
              <w:br/>
              <w:t>Signature</w:t>
            </w:r>
          </w:p>
        </w:tc>
        <w:tc>
          <w:tcPr>
            <w:tcW w:w="567" w:type="dxa"/>
          </w:tcPr>
          <w:p w14:paraId="03A93774" w14:textId="77777777" w:rsidR="009A1104" w:rsidRPr="009A1104" w:rsidRDefault="009A1104" w:rsidP="009A1104">
            <w:pPr>
              <w:jc w:val="both"/>
              <w:rPr>
                <w:rFonts w:asciiTheme="minorHAnsi" w:hAnsiTheme="minorHAnsi" w:cstheme="minorHAnsi"/>
                <w:i/>
              </w:rPr>
            </w:pPr>
          </w:p>
        </w:tc>
        <w:tc>
          <w:tcPr>
            <w:tcW w:w="4757" w:type="dxa"/>
            <w:tcBorders>
              <w:top w:val="dotted" w:sz="4" w:space="0" w:color="auto"/>
            </w:tcBorders>
          </w:tcPr>
          <w:p w14:paraId="03A93775" w14:textId="77777777" w:rsidR="009A1104" w:rsidRPr="009A1104" w:rsidRDefault="009A1104" w:rsidP="009A1104">
            <w:pPr>
              <w:jc w:val="both"/>
              <w:rPr>
                <w:rFonts w:asciiTheme="minorHAnsi" w:hAnsiTheme="minorHAnsi" w:cstheme="minorHAnsi"/>
                <w:i/>
              </w:rPr>
            </w:pPr>
            <w:r w:rsidRPr="009A1104">
              <w:rPr>
                <w:rFonts w:asciiTheme="minorHAnsi" w:hAnsiTheme="minorHAnsi" w:cstheme="minorHAnsi"/>
                <w:i/>
              </w:rPr>
              <w:br/>
              <w:t>Signature</w:t>
            </w:r>
          </w:p>
        </w:tc>
      </w:tr>
      <w:tr w:rsidR="009A1104" w:rsidRPr="009A1104" w14:paraId="03A9377C" w14:textId="77777777" w:rsidTr="0001013A">
        <w:tc>
          <w:tcPr>
            <w:tcW w:w="4644" w:type="dxa"/>
            <w:tcBorders>
              <w:bottom w:val="dotted" w:sz="4" w:space="0" w:color="auto"/>
            </w:tcBorders>
          </w:tcPr>
          <w:p w14:paraId="03A93777" w14:textId="77777777" w:rsidR="009A1104" w:rsidRPr="009A1104" w:rsidRDefault="009A1104" w:rsidP="009A1104">
            <w:pPr>
              <w:jc w:val="both"/>
              <w:rPr>
                <w:rFonts w:asciiTheme="minorHAnsi" w:hAnsiTheme="minorHAnsi" w:cstheme="minorHAnsi"/>
                <w:i/>
              </w:rPr>
            </w:pPr>
          </w:p>
          <w:p w14:paraId="03A93778" w14:textId="77777777" w:rsidR="009A1104" w:rsidRPr="009A1104" w:rsidRDefault="009A1104" w:rsidP="009A1104">
            <w:pPr>
              <w:jc w:val="both"/>
              <w:rPr>
                <w:rFonts w:asciiTheme="minorHAnsi" w:hAnsiTheme="minorHAnsi" w:cstheme="minorHAnsi"/>
                <w:i/>
              </w:rPr>
            </w:pPr>
          </w:p>
        </w:tc>
        <w:tc>
          <w:tcPr>
            <w:tcW w:w="567" w:type="dxa"/>
          </w:tcPr>
          <w:p w14:paraId="03A93779" w14:textId="77777777" w:rsidR="009A1104" w:rsidRPr="009A1104" w:rsidRDefault="009A1104" w:rsidP="009A1104">
            <w:pPr>
              <w:jc w:val="both"/>
              <w:rPr>
                <w:rFonts w:asciiTheme="minorHAnsi" w:hAnsiTheme="minorHAnsi" w:cstheme="minorHAnsi"/>
                <w:i/>
              </w:rPr>
            </w:pPr>
          </w:p>
        </w:tc>
        <w:tc>
          <w:tcPr>
            <w:tcW w:w="4757" w:type="dxa"/>
            <w:tcBorders>
              <w:bottom w:val="dotted" w:sz="4" w:space="0" w:color="auto"/>
            </w:tcBorders>
          </w:tcPr>
          <w:p w14:paraId="03A9377A" w14:textId="77777777" w:rsidR="009A1104" w:rsidRPr="009A1104" w:rsidRDefault="009A1104" w:rsidP="009A1104">
            <w:pPr>
              <w:jc w:val="both"/>
              <w:rPr>
                <w:rFonts w:asciiTheme="minorHAnsi" w:hAnsiTheme="minorHAnsi" w:cstheme="minorHAnsi"/>
                <w:i/>
              </w:rPr>
            </w:pPr>
          </w:p>
          <w:p w14:paraId="03A9377B" w14:textId="77777777" w:rsidR="009A1104" w:rsidRPr="009A1104" w:rsidRDefault="009A1104" w:rsidP="009A1104">
            <w:pPr>
              <w:jc w:val="both"/>
              <w:rPr>
                <w:rFonts w:asciiTheme="minorHAnsi" w:hAnsiTheme="minorHAnsi" w:cstheme="minorHAnsi"/>
                <w:i/>
              </w:rPr>
            </w:pPr>
          </w:p>
        </w:tc>
      </w:tr>
      <w:tr w:rsidR="009A1104" w:rsidRPr="009A1104" w14:paraId="03A93780" w14:textId="77777777" w:rsidTr="0001013A">
        <w:tc>
          <w:tcPr>
            <w:tcW w:w="4644" w:type="dxa"/>
            <w:tcBorders>
              <w:top w:val="dotted" w:sz="4" w:space="0" w:color="auto"/>
            </w:tcBorders>
          </w:tcPr>
          <w:p w14:paraId="03A9377D" w14:textId="77777777" w:rsidR="009A1104" w:rsidRPr="009A1104" w:rsidRDefault="009A1104" w:rsidP="009A1104">
            <w:pPr>
              <w:jc w:val="both"/>
              <w:rPr>
                <w:rFonts w:asciiTheme="minorHAnsi" w:hAnsiTheme="minorHAnsi" w:cstheme="minorHAnsi"/>
                <w:i/>
              </w:rPr>
            </w:pPr>
            <w:r w:rsidRPr="009A1104">
              <w:rPr>
                <w:rFonts w:asciiTheme="minorHAnsi" w:hAnsiTheme="minorHAnsi" w:cstheme="minorHAnsi"/>
                <w:i/>
              </w:rPr>
              <w:br/>
              <w:t>Date</w:t>
            </w:r>
          </w:p>
        </w:tc>
        <w:tc>
          <w:tcPr>
            <w:tcW w:w="567" w:type="dxa"/>
          </w:tcPr>
          <w:p w14:paraId="03A9377E" w14:textId="77777777" w:rsidR="009A1104" w:rsidRPr="009A1104" w:rsidRDefault="009A1104" w:rsidP="009A1104">
            <w:pPr>
              <w:jc w:val="both"/>
              <w:rPr>
                <w:rFonts w:asciiTheme="minorHAnsi" w:hAnsiTheme="minorHAnsi" w:cstheme="minorHAnsi"/>
                <w:i/>
              </w:rPr>
            </w:pPr>
          </w:p>
        </w:tc>
        <w:tc>
          <w:tcPr>
            <w:tcW w:w="4757" w:type="dxa"/>
            <w:tcBorders>
              <w:top w:val="dotted" w:sz="4" w:space="0" w:color="auto"/>
            </w:tcBorders>
          </w:tcPr>
          <w:p w14:paraId="03A9377F" w14:textId="77777777" w:rsidR="009A1104" w:rsidRPr="009A1104" w:rsidRDefault="009A1104" w:rsidP="009A1104">
            <w:pPr>
              <w:jc w:val="both"/>
              <w:rPr>
                <w:rFonts w:asciiTheme="minorHAnsi" w:hAnsiTheme="minorHAnsi" w:cstheme="minorHAnsi"/>
                <w:i/>
              </w:rPr>
            </w:pPr>
            <w:r w:rsidRPr="009A1104">
              <w:rPr>
                <w:rFonts w:asciiTheme="minorHAnsi" w:hAnsiTheme="minorHAnsi" w:cstheme="minorHAnsi"/>
                <w:i/>
              </w:rPr>
              <w:br/>
              <w:t xml:space="preserve">Date </w:t>
            </w:r>
          </w:p>
        </w:tc>
      </w:tr>
    </w:tbl>
    <w:p w14:paraId="03A93781" w14:textId="77777777" w:rsidR="009A1104" w:rsidRPr="009A1104" w:rsidRDefault="009A1104" w:rsidP="009A1104"/>
    <w:p w14:paraId="03A93782" w14:textId="77777777" w:rsidR="009A1104" w:rsidRPr="009A1104" w:rsidRDefault="009A1104" w:rsidP="009A1104"/>
    <w:p w14:paraId="03A93783" w14:textId="77777777" w:rsidR="009A1104" w:rsidRPr="009A1104" w:rsidRDefault="009A1104" w:rsidP="009A1104">
      <w:pPr>
        <w:ind w:left="-567" w:right="-609"/>
        <w:jc w:val="both"/>
        <w:rPr>
          <w:rFonts w:asciiTheme="minorHAnsi" w:hAnsiTheme="minorHAnsi" w:cstheme="minorHAnsi"/>
          <w:sz w:val="20"/>
        </w:rPr>
      </w:pPr>
    </w:p>
    <w:p w14:paraId="03A93784" w14:textId="77777777" w:rsidR="009A1104" w:rsidRPr="009A1104" w:rsidRDefault="009A1104" w:rsidP="009A1104">
      <w:pPr>
        <w:ind w:left="-567" w:right="-609"/>
        <w:jc w:val="both"/>
        <w:rPr>
          <w:rFonts w:asciiTheme="minorHAnsi" w:hAnsiTheme="minorHAnsi" w:cstheme="minorHAnsi"/>
          <w:sz w:val="20"/>
        </w:rPr>
      </w:pPr>
    </w:p>
    <w:p w14:paraId="03A93785" w14:textId="77777777" w:rsidR="009A1104" w:rsidRPr="009A1104" w:rsidRDefault="009A1104" w:rsidP="009A1104">
      <w:pPr>
        <w:ind w:left="-567" w:right="-609"/>
        <w:jc w:val="both"/>
        <w:rPr>
          <w:rFonts w:asciiTheme="minorHAnsi" w:hAnsiTheme="minorHAnsi" w:cstheme="minorHAnsi"/>
          <w:sz w:val="20"/>
        </w:rPr>
      </w:pPr>
    </w:p>
    <w:p w14:paraId="03A93786" w14:textId="77777777" w:rsidR="00997A9D" w:rsidRPr="00997A9D" w:rsidRDefault="00997A9D" w:rsidP="00997A9D">
      <w:pPr>
        <w:pStyle w:val="BodyText"/>
        <w:spacing w:before="86" w:line="276" w:lineRule="auto"/>
        <w:rPr>
          <w:rFonts w:asciiTheme="minorHAnsi" w:hAnsiTheme="minorHAnsi" w:cstheme="minorHAnsi"/>
          <w:sz w:val="22"/>
          <w:szCs w:val="22"/>
        </w:rPr>
      </w:pPr>
    </w:p>
    <w:sectPr w:rsidR="00997A9D" w:rsidRPr="00997A9D" w:rsidSect="00997A9D">
      <w:headerReference w:type="default" r:id="rId20"/>
      <w:footerReference w:type="default" r:id="rId21"/>
      <w:type w:val="continuous"/>
      <w:pgSz w:w="11910" w:h="16840"/>
      <w:pgMar w:top="426" w:right="1440" w:bottom="1440" w:left="1440" w:header="720" w:footer="474" w:gutter="0"/>
      <w:cols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4A86" w14:textId="77777777" w:rsidR="00293F63" w:rsidRDefault="00293F63" w:rsidP="00B570A9">
      <w:r>
        <w:separator/>
      </w:r>
    </w:p>
  </w:endnote>
  <w:endnote w:type="continuationSeparator" w:id="0">
    <w:p w14:paraId="260C320B" w14:textId="77777777" w:rsidR="00293F63" w:rsidRDefault="00293F63" w:rsidP="00B57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
    <w:altName w:val="Cambria"/>
    <w:panose1 w:val="00000000000000000000"/>
    <w:charset w:val="00"/>
    <w:family w:val="auto"/>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0529391"/>
      <w:docPartObj>
        <w:docPartGallery w:val="Page Numbers (Bottom of Page)"/>
        <w:docPartUnique/>
      </w:docPartObj>
    </w:sdtPr>
    <w:sdtEndPr>
      <w:rPr>
        <w:rStyle w:val="PageNumber"/>
      </w:rPr>
    </w:sdtEndPr>
    <w:sdtContent>
      <w:p w14:paraId="03A93796" w14:textId="77777777" w:rsidR="0023145C" w:rsidRDefault="0023145C" w:rsidP="004206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A93797" w14:textId="77777777" w:rsidR="0023145C" w:rsidRDefault="0023145C" w:rsidP="002314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379B" w14:textId="77777777" w:rsidR="009A1104" w:rsidRPr="00997A9D" w:rsidRDefault="009A1104" w:rsidP="004206E8">
    <w:pPr>
      <w:pStyle w:val="Footer"/>
      <w:framePr w:wrap="none" w:vAnchor="text" w:hAnchor="margin" w:xAlign="right" w:y="1"/>
      <w:rPr>
        <w:rFonts w:ascii="Tahoma" w:hAnsi="Tahoma" w:cs="Tahoma"/>
        <w:b/>
        <w:bCs/>
        <w:color w:val="032B40"/>
        <w:lang w:val="en-AU"/>
      </w:rPr>
    </w:pPr>
    <w:r w:rsidRPr="00997A9D">
      <w:rPr>
        <w:rFonts w:ascii="Tahoma" w:hAnsi="Tahoma" w:cs="Tahoma"/>
        <w:b/>
        <w:bCs/>
        <w:color w:val="032B40"/>
        <w:lang w:val="en-AU"/>
      </w:rPr>
      <w:t xml:space="preserve">Page </w:t>
    </w:r>
    <w:r w:rsidRPr="00997A9D">
      <w:rPr>
        <w:rFonts w:ascii="Tahoma" w:hAnsi="Tahoma" w:cs="Tahoma"/>
        <w:b/>
        <w:bCs/>
        <w:color w:val="032B40"/>
        <w:lang w:val="en-AU"/>
      </w:rPr>
      <w:fldChar w:fldCharType="begin"/>
    </w:r>
    <w:r w:rsidRPr="00997A9D">
      <w:rPr>
        <w:rFonts w:ascii="Tahoma" w:hAnsi="Tahoma" w:cs="Tahoma"/>
        <w:b/>
        <w:bCs/>
        <w:color w:val="032B40"/>
        <w:lang w:val="en-AU"/>
      </w:rPr>
      <w:instrText xml:space="preserve"> PAGE </w:instrText>
    </w:r>
    <w:r w:rsidRPr="00997A9D">
      <w:rPr>
        <w:rFonts w:ascii="Tahoma" w:hAnsi="Tahoma" w:cs="Tahoma"/>
        <w:b/>
        <w:bCs/>
        <w:color w:val="032B40"/>
        <w:lang w:val="en-AU"/>
      </w:rPr>
      <w:fldChar w:fldCharType="separate"/>
    </w:r>
    <w:r w:rsidRPr="00997A9D">
      <w:rPr>
        <w:rFonts w:ascii="Tahoma" w:hAnsi="Tahoma" w:cs="Tahoma"/>
        <w:b/>
        <w:bCs/>
        <w:color w:val="032B40"/>
        <w:lang w:val="en-AU"/>
      </w:rPr>
      <w:t>2</w:t>
    </w:r>
    <w:r w:rsidRPr="00997A9D">
      <w:rPr>
        <w:rFonts w:ascii="Tahoma" w:hAnsi="Tahoma" w:cs="Tahoma"/>
        <w:b/>
        <w:bCs/>
        <w:color w:val="032B40"/>
        <w:lang w:val="en-AU"/>
      </w:rPr>
      <w:fldChar w:fldCharType="end"/>
    </w:r>
    <w:r w:rsidRPr="00997A9D">
      <w:rPr>
        <w:rFonts w:ascii="Tahoma" w:hAnsi="Tahoma" w:cs="Tahoma"/>
        <w:b/>
        <w:bCs/>
        <w:color w:val="032B40"/>
        <w:lang w:val="en-AU"/>
      </w:rPr>
      <w:t xml:space="preserve"> of </w:t>
    </w:r>
    <w:r w:rsidRPr="00997A9D">
      <w:rPr>
        <w:rFonts w:ascii="Tahoma" w:hAnsi="Tahoma" w:cs="Tahoma"/>
        <w:b/>
        <w:bCs/>
        <w:color w:val="032B40"/>
        <w:lang w:val="en-AU"/>
      </w:rPr>
      <w:fldChar w:fldCharType="begin"/>
    </w:r>
    <w:r w:rsidRPr="00997A9D">
      <w:rPr>
        <w:rFonts w:ascii="Tahoma" w:hAnsi="Tahoma" w:cs="Tahoma"/>
        <w:b/>
        <w:bCs/>
        <w:color w:val="032B40"/>
        <w:lang w:val="en-AU"/>
      </w:rPr>
      <w:instrText xml:space="preserve"> NUMPAGES </w:instrText>
    </w:r>
    <w:r w:rsidRPr="00997A9D">
      <w:rPr>
        <w:rFonts w:ascii="Tahoma" w:hAnsi="Tahoma" w:cs="Tahoma"/>
        <w:b/>
        <w:bCs/>
        <w:color w:val="032B40"/>
        <w:lang w:val="en-AU"/>
      </w:rPr>
      <w:fldChar w:fldCharType="separate"/>
    </w:r>
    <w:r w:rsidRPr="00997A9D">
      <w:rPr>
        <w:rFonts w:ascii="Tahoma" w:hAnsi="Tahoma" w:cs="Tahoma"/>
        <w:b/>
        <w:bCs/>
        <w:color w:val="032B40"/>
        <w:lang w:val="en-AU"/>
      </w:rPr>
      <w:t>2</w:t>
    </w:r>
    <w:r w:rsidRPr="00997A9D">
      <w:rPr>
        <w:rFonts w:ascii="Tahoma" w:hAnsi="Tahoma" w:cs="Tahoma"/>
        <w:b/>
        <w:bCs/>
        <w:color w:val="032B40"/>
        <w:lang w:val="en-AU"/>
      </w:rPr>
      <w:fldChar w:fldCharType="end"/>
    </w:r>
  </w:p>
  <w:p w14:paraId="03A9379C" w14:textId="77777777" w:rsidR="009A1104" w:rsidRPr="00997A9D" w:rsidRDefault="009A1104" w:rsidP="006850E9">
    <w:pPr>
      <w:pStyle w:val="Footer"/>
      <w:ind w:right="440"/>
      <w:rPr>
        <w:rFonts w:ascii="Tahoma" w:hAnsi="Tahoma" w:cs="Tahoma"/>
        <w:bCs/>
        <w:lang w:val="en-AU"/>
      </w:rPr>
    </w:pPr>
    <w:r w:rsidRPr="00997A9D">
      <w:rPr>
        <w:rFonts w:ascii="Tahoma" w:hAnsi="Tahoma" w:cs="Tahoma"/>
        <w:bCs/>
        <w:lang w:val="en-AU"/>
      </w:rPr>
      <w:t xml:space="preserve">Wingecarribee Shire Council, </w:t>
    </w:r>
  </w:p>
  <w:p w14:paraId="03A9379D" w14:textId="77777777" w:rsidR="009A1104" w:rsidRPr="00997A9D" w:rsidRDefault="009A1104" w:rsidP="006850E9">
    <w:pPr>
      <w:pStyle w:val="Footer"/>
      <w:ind w:right="440"/>
      <w:rPr>
        <w:rFonts w:ascii="Tahoma" w:hAnsi="Tahoma" w:cs="Tahoma"/>
        <w:bCs/>
        <w:lang w:val="en-AU"/>
      </w:rPr>
    </w:pPr>
    <w:r>
      <w:rPr>
        <w:rFonts w:ascii="Tahoma" w:hAnsi="Tahoma" w:cs="Tahoma"/>
        <w:bCs/>
        <w:i/>
        <w:lang w:val="en-AU"/>
      </w:rPr>
      <w:t xml:space="preserve">Position Description </w:t>
    </w:r>
    <w:r w:rsidRPr="00690BB7">
      <w:rPr>
        <w:rFonts w:ascii="Tahoma" w:hAnsi="Tahoma" w:cs="Tahoma"/>
        <w:bCs/>
        <w:i/>
        <w:lang w:val="en-AU"/>
      </w:rPr>
      <w:t xml:space="preserve">– </w:t>
    </w:r>
    <w:r w:rsidR="00690BB7" w:rsidRPr="00690BB7">
      <w:rPr>
        <w:rFonts w:ascii="Tahoma" w:hAnsi="Tahoma" w:cs="Tahoma"/>
        <w:bCs/>
        <w:i/>
        <w:lang w:val="en-AU"/>
      </w:rPr>
      <w:t>Payroll Supervisor</w:t>
    </w:r>
    <w:r w:rsidRPr="00690BB7">
      <w:rPr>
        <w:rFonts w:ascii="Tahoma" w:hAnsi="Tahoma" w:cs="Tahoma"/>
        <w:bCs/>
        <w:lang w:val="en-AU"/>
      </w:rPr>
      <w:t>, Version 1</w:t>
    </w:r>
    <w:r w:rsidRPr="00690BB7">
      <w:rPr>
        <w:rFonts w:ascii="Tahoma" w:hAnsi="Tahoma" w:cs="Tahoma"/>
        <w:bCs/>
        <w:lang w:val="en-AU"/>
      </w:rPr>
      <w:ptab w:relativeTo="margin" w:alignment="left" w:leader="none"/>
    </w:r>
    <w:r w:rsidRPr="00690BB7">
      <w:rPr>
        <w:rFonts w:ascii="Tahoma" w:hAnsi="Tahoma" w:cs="Tahoma"/>
        <w:bCs/>
        <w:lang w:val="en-AU"/>
      </w:rPr>
      <w:ptab w:relativeTo="margin" w:alignment="left" w:leader="none"/>
    </w:r>
    <w:r w:rsidRPr="00690BB7">
      <w:rPr>
        <w:rFonts w:ascii="Tahoma" w:hAnsi="Tahoma" w:cs="Tahoma"/>
        <w:bCs/>
        <w:lang w:val="en-AU"/>
      </w:rPr>
      <w:t xml:space="preserve">Date Adopted: </w:t>
    </w:r>
    <w:r w:rsidR="00690BB7" w:rsidRPr="00690BB7">
      <w:rPr>
        <w:rFonts w:ascii="Tahoma" w:hAnsi="Tahoma" w:cs="Tahoma"/>
        <w:bCs/>
        <w:lang w:val="en-AU"/>
      </w:rPr>
      <w:t>11/01/2021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379F" w14:textId="77777777" w:rsidR="0023145C" w:rsidRPr="00997A9D" w:rsidRDefault="0023145C" w:rsidP="004206E8">
    <w:pPr>
      <w:pStyle w:val="Footer"/>
      <w:framePr w:wrap="none" w:vAnchor="text" w:hAnchor="margin" w:xAlign="right" w:y="1"/>
      <w:rPr>
        <w:rFonts w:ascii="Tahoma" w:hAnsi="Tahoma" w:cs="Tahoma"/>
        <w:b/>
        <w:bCs/>
        <w:color w:val="032B40"/>
        <w:lang w:val="en-AU"/>
      </w:rPr>
    </w:pPr>
    <w:r w:rsidRPr="00997A9D">
      <w:rPr>
        <w:rFonts w:ascii="Tahoma" w:hAnsi="Tahoma" w:cs="Tahoma"/>
        <w:b/>
        <w:bCs/>
        <w:color w:val="032B40"/>
        <w:lang w:val="en-AU"/>
      </w:rPr>
      <w:t xml:space="preserve">Page </w:t>
    </w:r>
    <w:r w:rsidRPr="00997A9D">
      <w:rPr>
        <w:rFonts w:ascii="Tahoma" w:hAnsi="Tahoma" w:cs="Tahoma"/>
        <w:b/>
        <w:bCs/>
        <w:color w:val="032B40"/>
        <w:lang w:val="en-AU"/>
      </w:rPr>
      <w:fldChar w:fldCharType="begin"/>
    </w:r>
    <w:r w:rsidRPr="00997A9D">
      <w:rPr>
        <w:rFonts w:ascii="Tahoma" w:hAnsi="Tahoma" w:cs="Tahoma"/>
        <w:b/>
        <w:bCs/>
        <w:color w:val="032B40"/>
        <w:lang w:val="en-AU"/>
      </w:rPr>
      <w:instrText xml:space="preserve"> PAGE </w:instrText>
    </w:r>
    <w:r w:rsidRPr="00997A9D">
      <w:rPr>
        <w:rFonts w:ascii="Tahoma" w:hAnsi="Tahoma" w:cs="Tahoma"/>
        <w:b/>
        <w:bCs/>
        <w:color w:val="032B40"/>
        <w:lang w:val="en-AU"/>
      </w:rPr>
      <w:fldChar w:fldCharType="separate"/>
    </w:r>
    <w:r w:rsidRPr="00997A9D">
      <w:rPr>
        <w:rFonts w:ascii="Tahoma" w:hAnsi="Tahoma" w:cs="Tahoma"/>
        <w:b/>
        <w:bCs/>
        <w:color w:val="032B40"/>
        <w:lang w:val="en-AU"/>
      </w:rPr>
      <w:t>2</w:t>
    </w:r>
    <w:r w:rsidRPr="00997A9D">
      <w:rPr>
        <w:rFonts w:ascii="Tahoma" w:hAnsi="Tahoma" w:cs="Tahoma"/>
        <w:b/>
        <w:bCs/>
        <w:color w:val="032B40"/>
        <w:lang w:val="en-AU"/>
      </w:rPr>
      <w:fldChar w:fldCharType="end"/>
    </w:r>
    <w:r w:rsidRPr="00997A9D">
      <w:rPr>
        <w:rFonts w:ascii="Tahoma" w:hAnsi="Tahoma" w:cs="Tahoma"/>
        <w:b/>
        <w:bCs/>
        <w:color w:val="032B40"/>
        <w:lang w:val="en-AU"/>
      </w:rPr>
      <w:t xml:space="preserve"> of </w:t>
    </w:r>
    <w:r w:rsidRPr="00997A9D">
      <w:rPr>
        <w:rFonts w:ascii="Tahoma" w:hAnsi="Tahoma" w:cs="Tahoma"/>
        <w:b/>
        <w:bCs/>
        <w:color w:val="032B40"/>
        <w:lang w:val="en-AU"/>
      </w:rPr>
      <w:fldChar w:fldCharType="begin"/>
    </w:r>
    <w:r w:rsidRPr="00997A9D">
      <w:rPr>
        <w:rFonts w:ascii="Tahoma" w:hAnsi="Tahoma" w:cs="Tahoma"/>
        <w:b/>
        <w:bCs/>
        <w:color w:val="032B40"/>
        <w:lang w:val="en-AU"/>
      </w:rPr>
      <w:instrText xml:space="preserve"> NUMPAGES </w:instrText>
    </w:r>
    <w:r w:rsidRPr="00997A9D">
      <w:rPr>
        <w:rFonts w:ascii="Tahoma" w:hAnsi="Tahoma" w:cs="Tahoma"/>
        <w:b/>
        <w:bCs/>
        <w:color w:val="032B40"/>
        <w:lang w:val="en-AU"/>
      </w:rPr>
      <w:fldChar w:fldCharType="separate"/>
    </w:r>
    <w:r w:rsidRPr="00997A9D">
      <w:rPr>
        <w:rFonts w:ascii="Tahoma" w:hAnsi="Tahoma" w:cs="Tahoma"/>
        <w:b/>
        <w:bCs/>
        <w:color w:val="032B40"/>
        <w:lang w:val="en-AU"/>
      </w:rPr>
      <w:t>2</w:t>
    </w:r>
    <w:r w:rsidRPr="00997A9D">
      <w:rPr>
        <w:rFonts w:ascii="Tahoma" w:hAnsi="Tahoma" w:cs="Tahoma"/>
        <w:b/>
        <w:bCs/>
        <w:color w:val="032B40"/>
        <w:lang w:val="en-AU"/>
      </w:rPr>
      <w:fldChar w:fldCharType="end"/>
    </w:r>
  </w:p>
  <w:p w14:paraId="03A937A0" w14:textId="77777777" w:rsidR="00997A9D" w:rsidRPr="00997A9D" w:rsidRDefault="0023145C" w:rsidP="006850E9">
    <w:pPr>
      <w:pStyle w:val="Footer"/>
      <w:ind w:right="440"/>
      <w:rPr>
        <w:rFonts w:ascii="Tahoma" w:hAnsi="Tahoma" w:cs="Tahoma"/>
        <w:bCs/>
        <w:lang w:val="en-AU"/>
      </w:rPr>
    </w:pPr>
    <w:r w:rsidRPr="00997A9D">
      <w:rPr>
        <w:rFonts w:ascii="Tahoma" w:hAnsi="Tahoma" w:cs="Tahoma"/>
        <w:bCs/>
        <w:lang w:val="en-AU"/>
      </w:rPr>
      <w:t xml:space="preserve">Wingecarribee Shire Council, </w:t>
    </w:r>
  </w:p>
  <w:p w14:paraId="03A937A1" w14:textId="77777777" w:rsidR="0023145C" w:rsidRPr="00997A9D" w:rsidRDefault="00997A9D" w:rsidP="006850E9">
    <w:pPr>
      <w:pStyle w:val="Footer"/>
      <w:ind w:right="440"/>
      <w:rPr>
        <w:rFonts w:ascii="Tahoma" w:hAnsi="Tahoma" w:cs="Tahoma"/>
        <w:bCs/>
        <w:lang w:val="en-AU"/>
      </w:rPr>
    </w:pPr>
    <w:r w:rsidRPr="00997A9D">
      <w:rPr>
        <w:rFonts w:ascii="Tahoma" w:hAnsi="Tahoma" w:cs="Tahoma"/>
        <w:bCs/>
        <w:i/>
        <w:lang w:val="en-AU"/>
      </w:rPr>
      <w:t>N</w:t>
    </w:r>
    <w:r w:rsidR="0023145C" w:rsidRPr="00997A9D">
      <w:rPr>
        <w:rFonts w:ascii="Tahoma" w:hAnsi="Tahoma" w:cs="Tahoma"/>
        <w:bCs/>
        <w:i/>
        <w:lang w:val="en-AU"/>
      </w:rPr>
      <w:t>ame of document</w:t>
    </w:r>
    <w:r w:rsidR="0023145C" w:rsidRPr="00997A9D">
      <w:rPr>
        <w:rFonts w:ascii="Tahoma" w:hAnsi="Tahoma" w:cs="Tahoma"/>
        <w:bCs/>
        <w:lang w:val="en-AU"/>
      </w:rPr>
      <w:t>, version</w:t>
    </w:r>
    <w:r w:rsidR="0023145C" w:rsidRPr="00997A9D">
      <w:rPr>
        <w:rFonts w:ascii="Tahoma" w:hAnsi="Tahoma" w:cs="Tahoma"/>
        <w:bCs/>
        <w:lang w:val="en-AU"/>
      </w:rPr>
      <w:ptab w:relativeTo="margin" w:alignment="left" w:leader="none"/>
    </w:r>
    <w:r w:rsidR="0023145C" w:rsidRPr="00997A9D">
      <w:rPr>
        <w:rFonts w:ascii="Tahoma" w:hAnsi="Tahoma" w:cs="Tahoma"/>
        <w:bCs/>
        <w:lang w:val="en-AU"/>
      </w:rP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C52BF" w14:textId="77777777" w:rsidR="00293F63" w:rsidRDefault="00293F63" w:rsidP="00B570A9">
      <w:r>
        <w:separator/>
      </w:r>
    </w:p>
  </w:footnote>
  <w:footnote w:type="continuationSeparator" w:id="0">
    <w:p w14:paraId="660E0247" w14:textId="77777777" w:rsidR="00293F63" w:rsidRDefault="00293F63" w:rsidP="00B57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3795" w14:textId="77777777" w:rsidR="009C491C" w:rsidRDefault="009A1104">
    <w:pPr>
      <w:pStyle w:val="Header"/>
    </w:pPr>
    <w:r w:rsidRPr="004771C0">
      <w:rPr>
        <w:noProof/>
        <w:sz w:val="28"/>
      </w:rPr>
      <w:drawing>
        <wp:anchor distT="0" distB="0" distL="114300" distR="114300" simplePos="0" relativeHeight="251664384" behindDoc="1" locked="0" layoutInCell="1" allowOverlap="1" wp14:anchorId="03A937A2" wp14:editId="03A937A3">
          <wp:simplePos x="0" y="0"/>
          <wp:positionH relativeFrom="margin">
            <wp:align>center</wp:align>
          </wp:positionH>
          <wp:positionV relativeFrom="paragraph">
            <wp:posOffset>1342114</wp:posOffset>
          </wp:positionV>
          <wp:extent cx="7400290" cy="877570"/>
          <wp:effectExtent l="0" t="0" r="0" b="0"/>
          <wp:wrapTight wrapText="bothSides">
            <wp:wrapPolygon edited="0">
              <wp:start x="0" y="0"/>
              <wp:lineTo x="0" y="21100"/>
              <wp:lineTo x="21518" y="21100"/>
              <wp:lineTo x="2151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544805066 Cover Shot.jpg"/>
                  <pic:cNvPicPr/>
                </pic:nvPicPr>
                <pic:blipFill rotWithShape="1">
                  <a:blip r:embed="rId1">
                    <a:extLst>
                      <a:ext uri="{28A0092B-C50C-407E-A947-70E740481C1C}">
                        <a14:useLocalDpi xmlns:a14="http://schemas.microsoft.com/office/drawing/2010/main" val="0"/>
                      </a:ext>
                    </a:extLst>
                  </a:blip>
                  <a:srcRect l="-22" t="36038" r="587" b="46201"/>
                  <a:stretch/>
                </pic:blipFill>
                <pic:spPr bwMode="auto">
                  <a:xfrm>
                    <a:off x="0" y="0"/>
                    <a:ext cx="7400290"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91C">
      <w:rPr>
        <w:noProof/>
      </w:rPr>
      <w:drawing>
        <wp:anchor distT="0" distB="0" distL="114300" distR="114300" simplePos="0" relativeHeight="251658240" behindDoc="1" locked="1" layoutInCell="1" allowOverlap="1" wp14:anchorId="03A937A4" wp14:editId="03A937A5">
          <wp:simplePos x="0" y="0"/>
          <wp:positionH relativeFrom="page">
            <wp:align>center</wp:align>
          </wp:positionH>
          <wp:positionV relativeFrom="page">
            <wp:align>center</wp:align>
          </wp:positionV>
          <wp:extent cx="7387200" cy="104400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SC - Internal Document - NAVY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7387200" cy="104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3798" w14:textId="77777777" w:rsidR="009A1104" w:rsidRDefault="009A1104">
    <w:pPr>
      <w:pStyle w:val="Header"/>
    </w:pPr>
  </w:p>
  <w:p w14:paraId="03A93799" w14:textId="77777777" w:rsidR="009A1104" w:rsidRDefault="009A1104" w:rsidP="00B110B6">
    <w:pPr>
      <w:pStyle w:val="Header"/>
      <w:tabs>
        <w:tab w:val="clear" w:pos="4680"/>
        <w:tab w:val="clear" w:pos="9360"/>
        <w:tab w:val="left" w:pos="2384"/>
      </w:tabs>
    </w:pPr>
    <w:r>
      <w:tab/>
    </w:r>
  </w:p>
  <w:p w14:paraId="03A9379A" w14:textId="77777777" w:rsidR="009A1104" w:rsidRDefault="009A1104">
    <w:pPr>
      <w:pStyle w:val="Header"/>
    </w:pPr>
    <w:r>
      <w:rPr>
        <w:noProof/>
      </w:rPr>
      <w:drawing>
        <wp:anchor distT="0" distB="0" distL="114300" distR="114300" simplePos="0" relativeHeight="251666432" behindDoc="1" locked="1" layoutInCell="1" allowOverlap="1" wp14:anchorId="03A937A6" wp14:editId="03A937A7">
          <wp:simplePos x="0" y="0"/>
          <wp:positionH relativeFrom="page">
            <wp:align>center</wp:align>
          </wp:positionH>
          <wp:positionV relativeFrom="page">
            <wp:align>center</wp:align>
          </wp:positionV>
          <wp:extent cx="7385685" cy="10439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SC - Internal Document - NAVY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385685" cy="1043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379E" w14:textId="77777777" w:rsidR="0023145C" w:rsidRDefault="0023145C">
    <w:pPr>
      <w:pStyle w:val="Header"/>
    </w:pPr>
    <w:r>
      <w:rPr>
        <w:noProof/>
      </w:rPr>
      <w:drawing>
        <wp:anchor distT="0" distB="0" distL="114300" distR="114300" simplePos="0" relativeHeight="251662336" behindDoc="1" locked="1" layoutInCell="1" allowOverlap="1" wp14:anchorId="03A937A8" wp14:editId="03A937A9">
          <wp:simplePos x="0" y="0"/>
          <wp:positionH relativeFrom="page">
            <wp:align>center</wp:align>
          </wp:positionH>
          <wp:positionV relativeFrom="page">
            <wp:align>center</wp:align>
          </wp:positionV>
          <wp:extent cx="7385685" cy="10439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SC - Internal Document - NAVY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386206" cy="104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73DA7"/>
    <w:multiLevelType w:val="hybridMultilevel"/>
    <w:tmpl w:val="EACE9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FA21F0"/>
    <w:multiLevelType w:val="hybridMultilevel"/>
    <w:tmpl w:val="5240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B323A"/>
    <w:multiLevelType w:val="hybridMultilevel"/>
    <w:tmpl w:val="55643AEC"/>
    <w:lvl w:ilvl="0" w:tplc="BC5A3E1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B10079"/>
    <w:multiLevelType w:val="hybridMultilevel"/>
    <w:tmpl w:val="7EB2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FB02C0"/>
    <w:multiLevelType w:val="hybridMultilevel"/>
    <w:tmpl w:val="38244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E92989"/>
    <w:multiLevelType w:val="hybridMultilevel"/>
    <w:tmpl w:val="3724CC48"/>
    <w:lvl w:ilvl="0" w:tplc="7438141A">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4342598"/>
    <w:multiLevelType w:val="hybridMultilevel"/>
    <w:tmpl w:val="4DAE83FA"/>
    <w:lvl w:ilvl="0" w:tplc="947CD6DC">
      <w:start w:val="1"/>
      <w:numFmt w:val="decimal"/>
      <w:lvlText w:val="%1."/>
      <w:lvlJc w:val="left"/>
      <w:pPr>
        <w:ind w:left="720" w:hanging="360"/>
      </w:pPr>
      <w:rPr>
        <w:rFonts w:hint="default"/>
        <w:b/>
        <w:color w:val="17365D" w:themeColor="text2" w:themeShade="BF"/>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593311B"/>
    <w:multiLevelType w:val="hybridMultilevel"/>
    <w:tmpl w:val="E5E624BA"/>
    <w:lvl w:ilvl="0" w:tplc="6152DC48">
      <w:start w:val="1"/>
      <w:numFmt w:val="decimal"/>
      <w:lvlText w:val="%1."/>
      <w:lvlJc w:val="left"/>
      <w:pPr>
        <w:ind w:left="720" w:hanging="360"/>
      </w:pPr>
      <w:rPr>
        <w:b/>
        <w:color w:val="17365D" w:themeColor="text2" w:themeShade="BF"/>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9F267EF"/>
    <w:multiLevelType w:val="hybridMultilevel"/>
    <w:tmpl w:val="0DA82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BAC563E"/>
    <w:multiLevelType w:val="hybridMultilevel"/>
    <w:tmpl w:val="A7B8AC0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 w15:restartNumberingAfterBreak="0">
    <w:nsid w:val="50242A36"/>
    <w:multiLevelType w:val="hybridMultilevel"/>
    <w:tmpl w:val="12E2AE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543449A"/>
    <w:multiLevelType w:val="hybridMultilevel"/>
    <w:tmpl w:val="F55A088E"/>
    <w:lvl w:ilvl="0" w:tplc="0C090001">
      <w:start w:val="1"/>
      <w:numFmt w:val="bullet"/>
      <w:lvlText w:val=""/>
      <w:lvlJc w:val="left"/>
      <w:pPr>
        <w:ind w:left="720" w:hanging="360"/>
      </w:pPr>
      <w:rPr>
        <w:rFonts w:ascii="Symbol" w:hAnsi="Symbol" w:hint="default"/>
      </w:rPr>
    </w:lvl>
    <w:lvl w:ilvl="1" w:tplc="40DEEEA0">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E64009"/>
    <w:multiLevelType w:val="hybridMultilevel"/>
    <w:tmpl w:val="B5D43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543727"/>
    <w:multiLevelType w:val="hybridMultilevel"/>
    <w:tmpl w:val="31D4D74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
  </w:num>
  <w:num w:numId="2">
    <w:abstractNumId w:val="6"/>
  </w:num>
  <w:num w:numId="3">
    <w:abstractNumId w:val="10"/>
  </w:num>
  <w:num w:numId="4">
    <w:abstractNumId w:val="11"/>
  </w:num>
  <w:num w:numId="5">
    <w:abstractNumId w:val="8"/>
  </w:num>
  <w:num w:numId="6">
    <w:abstractNumId w:val="0"/>
  </w:num>
  <w:num w:numId="7">
    <w:abstractNumId w:val="13"/>
  </w:num>
  <w:num w:numId="8">
    <w:abstractNumId w:val="9"/>
  </w:num>
  <w:num w:numId="9">
    <w:abstractNumId w:val="3"/>
  </w:num>
  <w:num w:numId="10">
    <w:abstractNumId w:val="12"/>
  </w:num>
  <w:num w:numId="11">
    <w:abstractNumId w:val="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BB7"/>
    <w:rsid w:val="00026627"/>
    <w:rsid w:val="00044A13"/>
    <w:rsid w:val="000C307D"/>
    <w:rsid w:val="000D0CEF"/>
    <w:rsid w:val="000F4701"/>
    <w:rsid w:val="00163ACB"/>
    <w:rsid w:val="0018093C"/>
    <w:rsid w:val="001B4FC4"/>
    <w:rsid w:val="001D5D72"/>
    <w:rsid w:val="0023145C"/>
    <w:rsid w:val="00293F63"/>
    <w:rsid w:val="002B6EAC"/>
    <w:rsid w:val="002C0386"/>
    <w:rsid w:val="00317939"/>
    <w:rsid w:val="0032419D"/>
    <w:rsid w:val="003730B2"/>
    <w:rsid w:val="006850E9"/>
    <w:rsid w:val="00690BB7"/>
    <w:rsid w:val="006A3F14"/>
    <w:rsid w:val="006F5108"/>
    <w:rsid w:val="007C13D1"/>
    <w:rsid w:val="007C1EAA"/>
    <w:rsid w:val="007D3510"/>
    <w:rsid w:val="007F2858"/>
    <w:rsid w:val="00837696"/>
    <w:rsid w:val="0089137B"/>
    <w:rsid w:val="008E55E7"/>
    <w:rsid w:val="00997A9D"/>
    <w:rsid w:val="009A1104"/>
    <w:rsid w:val="009A6666"/>
    <w:rsid w:val="009B3E00"/>
    <w:rsid w:val="009C491C"/>
    <w:rsid w:val="009D15FB"/>
    <w:rsid w:val="00A02EC7"/>
    <w:rsid w:val="00A94CDD"/>
    <w:rsid w:val="00AA28BD"/>
    <w:rsid w:val="00AD13AB"/>
    <w:rsid w:val="00B54C2D"/>
    <w:rsid w:val="00B564A5"/>
    <w:rsid w:val="00B570A9"/>
    <w:rsid w:val="00B87601"/>
    <w:rsid w:val="00C34D89"/>
    <w:rsid w:val="00C505F0"/>
    <w:rsid w:val="00C7139F"/>
    <w:rsid w:val="00D540E5"/>
    <w:rsid w:val="00D57CD6"/>
    <w:rsid w:val="00DB6ADF"/>
    <w:rsid w:val="00E06084"/>
    <w:rsid w:val="00E5240A"/>
    <w:rsid w:val="00E71295"/>
    <w:rsid w:val="00EE1C9C"/>
    <w:rsid w:val="00F6226C"/>
    <w:rsid w:val="00F8079F"/>
    <w:rsid w:val="00FC7BB0"/>
    <w:rsid w:val="00FD0B2C"/>
    <w:rsid w:val="00FD1733"/>
    <w:rsid w:val="00FF7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9369F"/>
  <w15:docId w15:val="{FE6A9DE0-D353-4AAB-A75F-CF86A05E1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IN" w:eastAsia="DIN" w:hAnsi="DIN" w:cs="DIN"/>
      <w:lang w:bidi="en-US"/>
    </w:rPr>
  </w:style>
  <w:style w:type="paragraph" w:styleId="Heading1">
    <w:name w:val="heading 1"/>
    <w:basedOn w:val="Normal"/>
    <w:link w:val="Heading1Char"/>
    <w:qFormat/>
    <w:pPr>
      <w:spacing w:before="156"/>
      <w:ind w:left="113"/>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link w:val="ListParagraphChar"/>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70A9"/>
    <w:pPr>
      <w:tabs>
        <w:tab w:val="center" w:pos="4680"/>
        <w:tab w:val="right" w:pos="9360"/>
      </w:tabs>
    </w:pPr>
  </w:style>
  <w:style w:type="character" w:customStyle="1" w:styleId="HeaderChar">
    <w:name w:val="Header Char"/>
    <w:basedOn w:val="DefaultParagraphFont"/>
    <w:link w:val="Header"/>
    <w:uiPriority w:val="99"/>
    <w:rsid w:val="00B570A9"/>
    <w:rPr>
      <w:rFonts w:ascii="DIN" w:eastAsia="DIN" w:hAnsi="DIN" w:cs="DIN"/>
      <w:lang w:bidi="en-US"/>
    </w:rPr>
  </w:style>
  <w:style w:type="paragraph" w:styleId="Footer">
    <w:name w:val="footer"/>
    <w:basedOn w:val="Normal"/>
    <w:link w:val="FooterChar"/>
    <w:uiPriority w:val="99"/>
    <w:unhideWhenUsed/>
    <w:rsid w:val="00B570A9"/>
    <w:pPr>
      <w:tabs>
        <w:tab w:val="center" w:pos="4680"/>
        <w:tab w:val="right" w:pos="9360"/>
      </w:tabs>
    </w:pPr>
  </w:style>
  <w:style w:type="character" w:customStyle="1" w:styleId="FooterChar">
    <w:name w:val="Footer Char"/>
    <w:basedOn w:val="DefaultParagraphFont"/>
    <w:link w:val="Footer"/>
    <w:uiPriority w:val="99"/>
    <w:rsid w:val="00B570A9"/>
    <w:rPr>
      <w:rFonts w:ascii="DIN" w:eastAsia="DIN" w:hAnsi="DIN" w:cs="DIN"/>
      <w:lang w:bidi="en-US"/>
    </w:rPr>
  </w:style>
  <w:style w:type="paragraph" w:customStyle="1" w:styleId="BasicParagraph">
    <w:name w:val="[Basic Paragraph]"/>
    <w:basedOn w:val="Normal"/>
    <w:uiPriority w:val="99"/>
    <w:rsid w:val="00F8079F"/>
    <w:pPr>
      <w:widowControl/>
      <w:adjustRightInd w:val="0"/>
      <w:spacing w:line="288" w:lineRule="auto"/>
      <w:textAlignment w:val="center"/>
    </w:pPr>
    <w:rPr>
      <w:rFonts w:ascii="Minion Pro" w:eastAsiaTheme="minorHAnsi" w:hAnsi="Minion Pro" w:cs="Minion Pro"/>
      <w:color w:val="000000"/>
      <w:sz w:val="24"/>
      <w:szCs w:val="24"/>
      <w:lang w:bidi="ar-SA"/>
    </w:rPr>
  </w:style>
  <w:style w:type="character" w:styleId="PageNumber">
    <w:name w:val="page number"/>
    <w:basedOn w:val="DefaultParagraphFont"/>
    <w:uiPriority w:val="99"/>
    <w:semiHidden/>
    <w:unhideWhenUsed/>
    <w:rsid w:val="0023145C"/>
  </w:style>
  <w:style w:type="table" w:customStyle="1" w:styleId="TableGrid1">
    <w:name w:val="Table Grid1"/>
    <w:basedOn w:val="TableNormal"/>
    <w:next w:val="TableGrid"/>
    <w:uiPriority w:val="39"/>
    <w:rsid w:val="009A1104"/>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A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A1104"/>
    <w:rPr>
      <w:rFonts w:ascii="DIN" w:eastAsia="DIN" w:hAnsi="DIN" w:cs="DIN"/>
      <w:b/>
      <w:bCs/>
      <w:sz w:val="20"/>
      <w:szCs w:val="20"/>
      <w:lang w:bidi="en-US"/>
    </w:rPr>
  </w:style>
  <w:style w:type="character" w:customStyle="1" w:styleId="ListParagraphChar">
    <w:name w:val="List Paragraph Char"/>
    <w:link w:val="ListParagraph"/>
    <w:uiPriority w:val="34"/>
    <w:locked/>
    <w:rsid w:val="009A1104"/>
    <w:rPr>
      <w:rFonts w:ascii="DIN" w:eastAsia="DIN" w:hAnsi="DIN" w:cs="DIN"/>
      <w:lang w:bidi="en-US"/>
    </w:rPr>
  </w:style>
  <w:style w:type="paragraph" w:styleId="BalloonText">
    <w:name w:val="Balloon Text"/>
    <w:basedOn w:val="Normal"/>
    <w:link w:val="BalloonTextChar"/>
    <w:uiPriority w:val="99"/>
    <w:semiHidden/>
    <w:unhideWhenUsed/>
    <w:rsid w:val="009A11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104"/>
    <w:rPr>
      <w:rFonts w:ascii="Segoe UI" w:eastAsia="DIN" w:hAnsi="Segoe UI" w:cs="Segoe UI"/>
      <w:sz w:val="18"/>
      <w:szCs w:val="18"/>
      <w:lang w:bidi="en-US"/>
    </w:rPr>
  </w:style>
  <w:style w:type="paragraph" w:customStyle="1" w:styleId="TableText">
    <w:name w:val="Table Text"/>
    <w:basedOn w:val="Normal"/>
    <w:qFormat/>
    <w:rsid w:val="00690BB7"/>
    <w:pPr>
      <w:widowControl/>
      <w:autoSpaceDE/>
      <w:autoSpaceDN/>
      <w:spacing w:before="40" w:after="40" w:line="280" w:lineRule="atLeast"/>
    </w:pPr>
    <w:rPr>
      <w:rFonts w:ascii="Arial" w:eastAsiaTheme="minorHAnsi" w:hAnsi="Arial" w:cs="Times New Roman"/>
      <w:sz w:val="20"/>
      <w:szCs w:val="20"/>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29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0987520ADFA14B9D8AA9D7D5D7B2C4" ma:contentTypeVersion="12" ma:contentTypeDescription="Create a new document." ma:contentTypeScope="" ma:versionID="900c66a678a56525a0cc43483c34ed38">
  <xsd:schema xmlns:xsd="http://www.w3.org/2001/XMLSchema" xmlns:xs="http://www.w3.org/2001/XMLSchema" xmlns:p="http://schemas.microsoft.com/office/2006/metadata/properties" xmlns:ns3="996ddbee-0883-4b37-8d41-51891a049fa0" xmlns:ns4="f660ead1-a0d2-4062-b3c7-ce56b689875d" targetNamespace="http://schemas.microsoft.com/office/2006/metadata/properties" ma:root="true" ma:fieldsID="0258e1351b8df7806cd88a0fb0e4fb7d" ns3:_="" ns4:_="">
    <xsd:import namespace="996ddbee-0883-4b37-8d41-51891a049fa0"/>
    <xsd:import namespace="f660ead1-a0d2-4062-b3c7-ce56b68987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ddbee-0883-4b37-8d41-51891a049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60ead1-a0d2-4062-b3c7-ce56b68987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A7999F-3968-4122-A29B-C41B3CD00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ddbee-0883-4b37-8d41-51891a049fa0"/>
    <ds:schemaRef ds:uri="f660ead1-a0d2-4062-b3c7-ce56b6898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025682-BE83-4734-B504-A29E5C39DED1}">
  <ds:schemaRefs>
    <ds:schemaRef ds:uri="http://schemas.openxmlformats.org/officeDocument/2006/bibliography"/>
  </ds:schemaRefs>
</ds:datastoreItem>
</file>

<file path=customXml/itemProps3.xml><?xml version="1.0" encoding="utf-8"?>
<ds:datastoreItem xmlns:ds="http://schemas.openxmlformats.org/officeDocument/2006/customXml" ds:itemID="{0992D8E6-A199-406C-996C-0F13C9B6AD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85FF9E-3B17-434A-9B85-1C0AC27B30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Nettleton</dc:creator>
  <cp:lastModifiedBy>Amy Johnstone</cp:lastModifiedBy>
  <cp:revision>2</cp:revision>
  <cp:lastPrinted>2022-01-17T04:23:00Z</cp:lastPrinted>
  <dcterms:created xsi:type="dcterms:W3CDTF">2022-09-07T01:24:00Z</dcterms:created>
  <dcterms:modified xsi:type="dcterms:W3CDTF">2022-09-07T01:24:00Z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y fmtid="{D5CDD505-2E9C-101B-9397-08002B2CF9AE}" pid="5" name="ContentTypeId">
    <vt:lpwstr>0x010100120987520ADFA14B9D8AA9D7D5D7B2C4</vt:lpwstr>
  </property>
</Properties>
</file>